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47E5805" w:rsidR="00883789" w:rsidRPr="003F0963" w:rsidRDefault="00AB69AE" w:rsidP="00772490">
      <w:pPr>
        <w:pStyle w:val="Heading1"/>
        <w:spacing w:before="90"/>
        <w:ind w:left="0" w:right="10"/>
        <w:jc w:val="center"/>
        <w:rPr>
          <w:rFonts w:ascii="Arial" w:hAnsi="Arial" w:cs="Arial"/>
        </w:rPr>
      </w:pPr>
      <w:r>
        <w:rPr>
          <w:rFonts w:ascii="Arial" w:hAnsi="Arial" w:cs="Arial"/>
        </w:rPr>
        <w:t>ECDPT-194B: Observation Internship</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36C4A59F" w14:textId="31129AEE" w:rsidR="00772490" w:rsidRPr="003F0963" w:rsidRDefault="00B65E4A" w:rsidP="00772490">
      <w:pPr>
        <w:pStyle w:val="Heading1"/>
        <w:ind w:left="0"/>
        <w:rPr>
          <w:rFonts w:ascii="Arial" w:hAnsi="Arial" w:cs="Arial"/>
        </w:rPr>
      </w:pPr>
      <w:r>
        <w:rPr>
          <w:rFonts w:ascii="Arial" w:hAnsi="Arial" w:cs="Arial"/>
        </w:rPr>
        <w:lastRenderedPageBreak/>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6B9186E3" w14:textId="2E6F2F21" w:rsidR="00600FF4" w:rsidRPr="00600FF4" w:rsidRDefault="00600FF4" w:rsidP="00600FF4">
      <w:pPr>
        <w:pStyle w:val="ListParagraph"/>
        <w:numPr>
          <w:ilvl w:val="0"/>
          <w:numId w:val="8"/>
        </w:numPr>
        <w:tabs>
          <w:tab w:val="left" w:pos="845"/>
          <w:tab w:val="left" w:pos="846"/>
        </w:tabs>
        <w:spacing w:before="71"/>
        <w:rPr>
          <w:rFonts w:ascii="Arial" w:hAnsi="Arial" w:cs="Arial"/>
          <w:sz w:val="24"/>
          <w:szCs w:val="24"/>
        </w:rPr>
      </w:pPr>
      <w:r w:rsidRPr="00600FF4">
        <w:rPr>
          <w:rFonts w:ascii="Arial" w:hAnsi="Arial" w:cs="Arial"/>
          <w:b/>
          <w:bCs/>
          <w:sz w:val="24"/>
          <w:szCs w:val="24"/>
        </w:rPr>
        <w:t xml:space="preserve">Students must submit a portfolio for ECDPT 150 Observation &amp; Assessment and have earned credits for that course prior to submitting a portfolio for ECDPT 194B Internship in Early Childhood Development. </w:t>
      </w:r>
    </w:p>
    <w:p w14:paraId="254794E4" w14:textId="2E88B641" w:rsidR="00883789" w:rsidRPr="00600FF4" w:rsidRDefault="00E4053A" w:rsidP="001069EB">
      <w:pPr>
        <w:pStyle w:val="ListParagraph"/>
        <w:numPr>
          <w:ilvl w:val="0"/>
          <w:numId w:val="8"/>
        </w:numPr>
        <w:tabs>
          <w:tab w:val="left" w:pos="845"/>
          <w:tab w:val="left" w:pos="846"/>
        </w:tabs>
        <w:spacing w:before="71"/>
        <w:rPr>
          <w:rFonts w:ascii="Arial" w:hAnsi="Arial" w:cs="Arial"/>
          <w:sz w:val="24"/>
          <w:szCs w:val="24"/>
        </w:rPr>
      </w:pPr>
      <w:r w:rsidRPr="00600FF4">
        <w:rPr>
          <w:rFonts w:ascii="Arial" w:hAnsi="Arial" w:cs="Arial"/>
          <w:sz w:val="24"/>
          <w:szCs w:val="24"/>
        </w:rPr>
        <w:t xml:space="preserve">Provide all required documentation </w:t>
      </w:r>
      <w:r w:rsidR="00B65E4A" w:rsidRPr="00600FF4">
        <w:rPr>
          <w:rFonts w:ascii="Arial" w:hAnsi="Arial" w:cs="Arial"/>
          <w:sz w:val="24"/>
          <w:szCs w:val="24"/>
        </w:rPr>
        <w:t>as listed within the</w:t>
      </w:r>
      <w:r w:rsidR="002B3A2B">
        <w:rPr>
          <w:rFonts w:ascii="Arial" w:hAnsi="Arial" w:cs="Arial"/>
          <w:sz w:val="24"/>
          <w:szCs w:val="24"/>
        </w:rPr>
        <w:t xml:space="preserve"> portfolio</w:t>
      </w:r>
      <w:r w:rsidR="00B65E4A" w:rsidRPr="00600FF4">
        <w:rPr>
          <w:rFonts w:ascii="Arial" w:hAnsi="Arial" w:cs="Arial"/>
          <w:sz w:val="24"/>
          <w:szCs w:val="24"/>
        </w:rPr>
        <w:t xml:space="preserve"> template to support the Learning Outcomes</w:t>
      </w:r>
      <w:r w:rsidR="00600FF4" w:rsidRPr="00600FF4">
        <w:rPr>
          <w:rFonts w:ascii="Arial" w:hAnsi="Arial" w:cs="Arial"/>
          <w:sz w:val="24"/>
          <w:szCs w:val="24"/>
        </w:rPr>
        <w:t xml:space="preserve"> o</w:t>
      </w:r>
      <w:r w:rsidR="002B3A2B">
        <w:rPr>
          <w:rFonts w:ascii="Arial" w:hAnsi="Arial" w:cs="Arial"/>
          <w:sz w:val="24"/>
          <w:szCs w:val="24"/>
        </w:rPr>
        <w:t>n</w:t>
      </w:r>
      <w:r w:rsidR="00600FF4" w:rsidRPr="00600FF4">
        <w:rPr>
          <w:rFonts w:ascii="Arial" w:hAnsi="Arial" w:cs="Arial"/>
          <w:sz w:val="24"/>
          <w:szCs w:val="24"/>
        </w:rPr>
        <w:t xml:space="preserve"> the provided scoring rubric below. </w:t>
      </w:r>
    </w:p>
    <w:p w14:paraId="75422756" w14:textId="3013D31F" w:rsidR="009478FD" w:rsidRDefault="009478FD" w:rsidP="009478FD">
      <w:pPr>
        <w:pStyle w:val="ListParagraph"/>
        <w:numPr>
          <w:ilvl w:val="0"/>
          <w:numId w:val="8"/>
        </w:numPr>
        <w:tabs>
          <w:tab w:val="left" w:pos="845"/>
          <w:tab w:val="left" w:pos="846"/>
        </w:tabs>
        <w:rPr>
          <w:rFonts w:ascii="Arial" w:hAnsi="Arial" w:cs="Arial"/>
          <w:sz w:val="24"/>
          <w:szCs w:val="24"/>
        </w:rPr>
      </w:pPr>
      <w:r w:rsidRPr="00600FF4">
        <w:rPr>
          <w:rFonts w:ascii="Arial" w:hAnsi="Arial" w:cs="Arial"/>
          <w:color w:val="000000" w:themeColor="text1"/>
          <w:sz w:val="24"/>
          <w:szCs w:val="24"/>
        </w:rPr>
        <w:t>Possibly</w:t>
      </w:r>
      <w:r w:rsidRPr="00600FF4">
        <w:rPr>
          <w:rFonts w:ascii="Arial" w:hAnsi="Arial" w:cs="Arial"/>
          <w:sz w:val="24"/>
          <w:szCs w:val="24"/>
        </w:rPr>
        <w:t xml:space="preserve"> participate in an interview with the Portfolio</w:t>
      </w:r>
      <w:r w:rsidRPr="00600FF4">
        <w:rPr>
          <w:rFonts w:ascii="Arial" w:hAnsi="Arial" w:cs="Arial"/>
          <w:spacing w:val="-8"/>
          <w:sz w:val="24"/>
          <w:szCs w:val="24"/>
        </w:rPr>
        <w:t xml:space="preserve"> </w:t>
      </w:r>
      <w:r w:rsidRPr="00600FF4">
        <w:rPr>
          <w:rFonts w:ascii="Arial" w:hAnsi="Arial" w:cs="Arial"/>
          <w:sz w:val="24"/>
          <w:szCs w:val="24"/>
        </w:rPr>
        <w:t>evaluator.</w:t>
      </w:r>
    </w:p>
    <w:p w14:paraId="03970FED" w14:textId="6A369E61" w:rsidR="00600FF4" w:rsidRPr="00600FF4" w:rsidRDefault="00600FF4" w:rsidP="009478FD">
      <w:pPr>
        <w:pStyle w:val="ListParagraph"/>
        <w:numPr>
          <w:ilvl w:val="0"/>
          <w:numId w:val="8"/>
        </w:numPr>
        <w:tabs>
          <w:tab w:val="left" w:pos="845"/>
          <w:tab w:val="left" w:pos="846"/>
        </w:tabs>
        <w:rPr>
          <w:rFonts w:ascii="Arial" w:hAnsi="Arial" w:cs="Arial"/>
          <w:sz w:val="24"/>
          <w:szCs w:val="24"/>
        </w:rPr>
      </w:pPr>
      <w:r>
        <w:rPr>
          <w:rFonts w:ascii="Arial" w:hAnsi="Arial" w:cs="Arial"/>
          <w:color w:val="000000" w:themeColor="text1"/>
          <w:sz w:val="24"/>
          <w:szCs w:val="24"/>
        </w:rPr>
        <w:t xml:space="preserve">Submit your portfolio with indicated examples of evidence listed on the Scoring Rubric to support each of the listed Learning Outcomes. Label each submission, </w:t>
      </w:r>
      <w:r>
        <w:rPr>
          <w:rFonts w:ascii="Arial" w:hAnsi="Arial" w:cs="Arial"/>
          <w:b/>
          <w:bCs/>
          <w:color w:val="000000" w:themeColor="text1"/>
          <w:sz w:val="24"/>
          <w:szCs w:val="24"/>
        </w:rPr>
        <w:t xml:space="preserve">Learning Outcome 1, Learning Outcome 2, </w:t>
      </w:r>
      <w:r>
        <w:rPr>
          <w:rFonts w:ascii="Arial" w:hAnsi="Arial" w:cs="Arial"/>
          <w:color w:val="000000" w:themeColor="text1"/>
          <w:sz w:val="24"/>
          <w:szCs w:val="24"/>
        </w:rPr>
        <w:t xml:space="preserve">etc. You must earn a 3 or higher for each of the Learning Outcomes provided in the Scoring Rubric. </w:t>
      </w:r>
    </w:p>
    <w:p w14:paraId="07E3C30D" w14:textId="7323669C" w:rsidR="00600FF4" w:rsidRPr="00600FF4" w:rsidRDefault="00600FF4" w:rsidP="00600FF4">
      <w:pPr>
        <w:pStyle w:val="ListParagraph"/>
        <w:numPr>
          <w:ilvl w:val="0"/>
          <w:numId w:val="8"/>
        </w:numPr>
        <w:tabs>
          <w:tab w:val="left" w:pos="845"/>
          <w:tab w:val="left" w:pos="846"/>
        </w:tabs>
        <w:rPr>
          <w:rFonts w:ascii="Arial" w:hAnsi="Arial" w:cs="Arial"/>
          <w:sz w:val="24"/>
          <w:szCs w:val="24"/>
        </w:rPr>
      </w:pPr>
      <w:r w:rsidRPr="00600FF4">
        <w:rPr>
          <w:rFonts w:ascii="Arial" w:hAnsi="Arial" w:cs="Arial"/>
          <w:color w:val="000000" w:themeColor="text1"/>
          <w:sz w:val="24"/>
          <w:szCs w:val="24"/>
        </w:rPr>
        <w:t xml:space="preserve">Internship credits are based on the number of hours dedicated to working in an early childhood classroom performing the tasks of observation, assessment, curriculum planning, and family engagement. See the Scoring Rubric below for examples of verifying documentation. </w:t>
      </w:r>
    </w:p>
    <w:p w14:paraId="0BE5A06A" w14:textId="46765FC8" w:rsidR="00467BB9" w:rsidRPr="00600FF4" w:rsidRDefault="00467BB9" w:rsidP="009478FD">
      <w:pPr>
        <w:pStyle w:val="ListParagraph"/>
        <w:numPr>
          <w:ilvl w:val="0"/>
          <w:numId w:val="8"/>
        </w:numPr>
        <w:tabs>
          <w:tab w:val="left" w:pos="845"/>
          <w:tab w:val="left" w:pos="846"/>
        </w:tabs>
        <w:rPr>
          <w:rFonts w:ascii="Arial" w:hAnsi="Arial" w:cs="Arial"/>
          <w:sz w:val="24"/>
          <w:szCs w:val="24"/>
        </w:rPr>
      </w:pPr>
      <w:r w:rsidRPr="00600FF4">
        <w:rPr>
          <w:rFonts w:ascii="Arial" w:hAnsi="Arial" w:cs="Arial"/>
          <w:color w:val="000000" w:themeColor="text1"/>
          <w:sz w:val="24"/>
          <w:szCs w:val="24"/>
        </w:rPr>
        <w:t xml:space="preserve">Earn a 3 or higher on at least </w:t>
      </w:r>
      <w:r w:rsidR="00F161F1" w:rsidRPr="00600FF4">
        <w:rPr>
          <w:rFonts w:ascii="Arial" w:hAnsi="Arial" w:cs="Arial"/>
          <w:color w:val="000000" w:themeColor="text1"/>
          <w:sz w:val="24"/>
          <w:szCs w:val="24"/>
        </w:rPr>
        <w:t>seven of the nine</w:t>
      </w:r>
      <w:r w:rsidR="00A178D4" w:rsidRPr="00600FF4">
        <w:rPr>
          <w:rFonts w:ascii="Arial" w:hAnsi="Arial" w:cs="Arial"/>
          <w:color w:val="000000" w:themeColor="text1"/>
          <w:sz w:val="24"/>
          <w:szCs w:val="24"/>
        </w:rPr>
        <w:t xml:space="preserve"> learning</w:t>
      </w:r>
      <w:r w:rsidRPr="00600FF4">
        <w:rPr>
          <w:rFonts w:ascii="Arial" w:hAnsi="Arial" w:cs="Arial"/>
          <w:color w:val="000000" w:themeColor="text1"/>
          <w:sz w:val="24"/>
          <w:szCs w:val="24"/>
        </w:rPr>
        <w:t xml:space="preserve"> outcome essay questions (based on the rubric provided below)</w:t>
      </w:r>
    </w:p>
    <w:p w14:paraId="227195D3" w14:textId="77777777" w:rsidR="00600FF4" w:rsidRPr="00600FF4" w:rsidRDefault="00600FF4" w:rsidP="00600FF4">
      <w:pPr>
        <w:rPr>
          <w:rFonts w:ascii="Arial" w:hAnsi="Arial" w:cs="Arial"/>
          <w:sz w:val="24"/>
          <w:szCs w:val="24"/>
        </w:rPr>
      </w:pPr>
    </w:p>
    <w:tbl>
      <w:tblPr>
        <w:tblW w:w="97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574"/>
      </w:tblGrid>
      <w:tr w:rsidR="00BA5383" w:rsidRPr="00921F27" w14:paraId="04A11FF8" w14:textId="77777777" w:rsidTr="00EE0890">
        <w:trPr>
          <w:trHeight w:val="1053"/>
        </w:trPr>
        <w:tc>
          <w:tcPr>
            <w:tcW w:w="2146" w:type="dxa"/>
          </w:tcPr>
          <w:p w14:paraId="5AA86393" w14:textId="77777777" w:rsidR="00BA5383" w:rsidRPr="00921F27" w:rsidRDefault="00BA5383" w:rsidP="00051730">
            <w:pPr>
              <w:pStyle w:val="TableParagraph"/>
              <w:ind w:left="40"/>
              <w:rPr>
                <w:rFonts w:ascii="Arial" w:hAnsi="Arial" w:cs="Arial"/>
                <w:szCs w:val="24"/>
              </w:rPr>
            </w:pPr>
            <w:r w:rsidRPr="00921F27">
              <w:rPr>
                <w:rFonts w:ascii="Arial" w:hAnsi="Arial" w:cs="Arial"/>
                <w:w w:val="99"/>
                <w:szCs w:val="24"/>
              </w:rPr>
              <w:t>1</w:t>
            </w:r>
          </w:p>
          <w:p w14:paraId="0900DC5E" w14:textId="77777777" w:rsidR="00BA5383" w:rsidRPr="00921F27" w:rsidRDefault="00BA5383" w:rsidP="00051730">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0112AD16" w14:textId="77777777" w:rsidR="00BA5383" w:rsidRPr="00921F27" w:rsidRDefault="00BA5383" w:rsidP="00051730">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574" w:type="dxa"/>
          </w:tcPr>
          <w:p w14:paraId="4486DB8A" w14:textId="77777777" w:rsidR="00BA5383" w:rsidRPr="00921F27" w:rsidRDefault="00BA5383" w:rsidP="00051730">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BA5383" w:rsidRPr="00921F27" w14:paraId="2FAB29C1" w14:textId="77777777" w:rsidTr="00EE0890">
        <w:trPr>
          <w:trHeight w:val="1055"/>
        </w:trPr>
        <w:tc>
          <w:tcPr>
            <w:tcW w:w="2146" w:type="dxa"/>
          </w:tcPr>
          <w:p w14:paraId="34541C13" w14:textId="77777777" w:rsidR="00BA5383" w:rsidRPr="00921F27" w:rsidRDefault="00BA5383" w:rsidP="00051730">
            <w:pPr>
              <w:pStyle w:val="TableParagraph"/>
              <w:spacing w:before="42"/>
              <w:ind w:left="6"/>
              <w:rPr>
                <w:rFonts w:ascii="Arial" w:hAnsi="Arial" w:cs="Arial"/>
                <w:szCs w:val="24"/>
              </w:rPr>
            </w:pPr>
            <w:r w:rsidRPr="00921F27">
              <w:rPr>
                <w:rFonts w:ascii="Arial" w:hAnsi="Arial" w:cs="Arial"/>
                <w:w w:val="99"/>
                <w:szCs w:val="24"/>
              </w:rPr>
              <w:t>2</w:t>
            </w:r>
          </w:p>
          <w:p w14:paraId="19C5DA79" w14:textId="77777777" w:rsidR="00BA5383" w:rsidRPr="00921F27" w:rsidRDefault="00BA5383" w:rsidP="00051730">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574" w:type="dxa"/>
          </w:tcPr>
          <w:p w14:paraId="565B1811" w14:textId="77777777" w:rsidR="00BA5383" w:rsidRPr="00921F27" w:rsidRDefault="00BA5383" w:rsidP="00051730">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7FB72248" w14:textId="77777777" w:rsidR="00BA5383" w:rsidRPr="00921F27" w:rsidRDefault="00BA5383" w:rsidP="00051730">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BA5383" w:rsidRPr="00921F27" w14:paraId="236BD6D0" w14:textId="77777777" w:rsidTr="00EE0890">
        <w:trPr>
          <w:trHeight w:val="1053"/>
        </w:trPr>
        <w:tc>
          <w:tcPr>
            <w:tcW w:w="2146" w:type="dxa"/>
          </w:tcPr>
          <w:p w14:paraId="546DA5DB" w14:textId="77777777" w:rsidR="00BA5383" w:rsidRPr="00921F27" w:rsidRDefault="00BA5383" w:rsidP="00051730">
            <w:pPr>
              <w:pStyle w:val="TableParagraph"/>
              <w:ind w:left="6"/>
              <w:rPr>
                <w:rFonts w:ascii="Arial" w:hAnsi="Arial" w:cs="Arial"/>
                <w:szCs w:val="24"/>
              </w:rPr>
            </w:pPr>
            <w:r w:rsidRPr="00921F27">
              <w:rPr>
                <w:rFonts w:ascii="Arial" w:hAnsi="Arial" w:cs="Arial"/>
                <w:w w:val="99"/>
                <w:szCs w:val="24"/>
              </w:rPr>
              <w:t>3</w:t>
            </w:r>
          </w:p>
          <w:p w14:paraId="0D80AD1C" w14:textId="77777777" w:rsidR="00BA5383" w:rsidRPr="00921F27" w:rsidRDefault="00BA5383" w:rsidP="00051730">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1C7DC9E4" w14:textId="77777777" w:rsidR="00BA5383" w:rsidRPr="00921F27" w:rsidRDefault="00BA5383" w:rsidP="00051730">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574" w:type="dxa"/>
          </w:tcPr>
          <w:p w14:paraId="20B6E494" w14:textId="77777777" w:rsidR="00BA5383" w:rsidRPr="00921F27" w:rsidRDefault="00BA5383" w:rsidP="00051730">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BA5383" w:rsidRPr="00921F27" w14:paraId="116AFD80" w14:textId="77777777" w:rsidTr="00EE0890">
        <w:trPr>
          <w:trHeight w:val="801"/>
        </w:trPr>
        <w:tc>
          <w:tcPr>
            <w:tcW w:w="2146" w:type="dxa"/>
          </w:tcPr>
          <w:p w14:paraId="7B1CA341" w14:textId="77777777" w:rsidR="00BA5383" w:rsidRPr="00921F27" w:rsidRDefault="00BA5383" w:rsidP="00051730">
            <w:pPr>
              <w:pStyle w:val="TableParagraph"/>
              <w:spacing w:before="42"/>
              <w:ind w:left="6"/>
              <w:rPr>
                <w:rFonts w:ascii="Arial" w:hAnsi="Arial" w:cs="Arial"/>
                <w:szCs w:val="24"/>
              </w:rPr>
            </w:pPr>
            <w:r w:rsidRPr="00921F27">
              <w:rPr>
                <w:rFonts w:ascii="Arial" w:hAnsi="Arial" w:cs="Arial"/>
                <w:w w:val="99"/>
                <w:szCs w:val="24"/>
              </w:rPr>
              <w:t>4</w:t>
            </w:r>
          </w:p>
          <w:p w14:paraId="14AFEF93" w14:textId="77777777" w:rsidR="00BA5383" w:rsidRPr="00921F27" w:rsidRDefault="00BA5383" w:rsidP="00051730">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574" w:type="dxa"/>
          </w:tcPr>
          <w:p w14:paraId="3C8690BA" w14:textId="77777777" w:rsidR="00BA5383" w:rsidRPr="00921F27" w:rsidRDefault="00BA5383" w:rsidP="00051730">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5CF92E0F" w14:textId="77777777" w:rsidR="00BA5383" w:rsidRPr="00BA5383" w:rsidRDefault="00BA5383" w:rsidP="00BA5383">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102FC1C7" w:rsidR="004263E9" w:rsidRPr="00D668DD" w:rsidRDefault="00AB69AE" w:rsidP="004C71D5">
            <w:pPr>
              <w:pStyle w:val="Heading1"/>
              <w:jc w:val="center"/>
              <w:rPr>
                <w:rFonts w:ascii="Arial" w:hAnsi="Arial" w:cs="Arial"/>
              </w:rPr>
            </w:pPr>
            <w:r>
              <w:rPr>
                <w:rFonts w:ascii="Arial" w:hAnsi="Arial" w:cs="Arial"/>
              </w:rPr>
              <w:t>ECDPT-194B</w:t>
            </w:r>
            <w:r w:rsidR="004B54D7" w:rsidRPr="00D668DD">
              <w:rPr>
                <w:rFonts w:ascii="Arial" w:hAnsi="Arial" w:cs="Arial"/>
              </w:rPr>
              <w:t>:</w:t>
            </w:r>
            <w:r w:rsidR="004263E9" w:rsidRPr="00D668DD">
              <w:rPr>
                <w:rFonts w:ascii="Arial" w:hAnsi="Arial" w:cs="Arial"/>
              </w:rPr>
              <w:t xml:space="preserve"> Portfolio Assessment</w:t>
            </w:r>
            <w:r w:rsidR="002B3A2B">
              <w:rPr>
                <w:rFonts w:ascii="Arial" w:hAnsi="Arial" w:cs="Arial"/>
              </w:rPr>
              <w:t xml:space="preserve"> Scoring Rubric</w:t>
            </w:r>
          </w:p>
        </w:tc>
      </w:tr>
      <w:tr w:rsidR="004263E9" w14:paraId="5417E002" w14:textId="77777777" w:rsidTr="001F18B4">
        <w:trPr>
          <w:jc w:val="center"/>
        </w:trPr>
        <w:tc>
          <w:tcPr>
            <w:tcW w:w="8100" w:type="dxa"/>
          </w:tcPr>
          <w:p w14:paraId="316235AE" w14:textId="1C4D607C" w:rsidR="004263E9" w:rsidRDefault="007E70A1" w:rsidP="00CB3DE1">
            <w:pPr>
              <w:rPr>
                <w:rFonts w:ascii="Arial" w:hAnsi="Arial" w:cs="Arial"/>
              </w:rPr>
            </w:pPr>
            <w:r>
              <w:rPr>
                <w:rFonts w:ascii="Arial" w:hAnsi="Arial" w:cs="Arial"/>
              </w:rPr>
              <w:t>Learning Outcomes</w:t>
            </w:r>
            <w:r w:rsidR="00CB3DE1">
              <w:rPr>
                <w:rFonts w:ascii="Arial" w:hAnsi="Arial" w:cs="Arial"/>
              </w:rPr>
              <w:t xml:space="preserve">: Credit for this internship will be based on hands-on use of observation, documentation, and assessment on an on-going basis in an early childhood classroom. </w:t>
            </w:r>
            <w:r w:rsidR="00B22282">
              <w:rPr>
                <w:rFonts w:ascii="Arial" w:hAnsi="Arial" w:cs="Arial"/>
              </w:rPr>
              <w:t xml:space="preserve">Most of these learning outcomes will be supported through evidence provided for ECDPT-150 Observation &amp; Assessment. </w:t>
            </w:r>
          </w:p>
          <w:p w14:paraId="2A29F17B" w14:textId="3AF0D0A5" w:rsidR="007E70A1" w:rsidRPr="00D668DD" w:rsidRDefault="00BF5E89" w:rsidP="007E70A1">
            <w:pPr>
              <w:rPr>
                <w:rFonts w:ascii="Arial" w:hAnsi="Arial" w:cs="Arial"/>
              </w:rPr>
            </w:pPr>
            <w:r>
              <w:rPr>
                <w:rFonts w:ascii="Arial" w:hAnsi="Arial" w:cs="Arial"/>
              </w:rPr>
              <w:t xml:space="preserve">Since these are internship credits, evidence in the form of hours spent in the early childhood classroom engaged in ongoing observation, documentation, and assessment will be taken into consideration. </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263E9" w:rsidRPr="00B5768F" w14:paraId="5247D0A7" w14:textId="77777777" w:rsidTr="001F18B4">
        <w:trPr>
          <w:jc w:val="center"/>
        </w:trPr>
        <w:tc>
          <w:tcPr>
            <w:tcW w:w="8100" w:type="dxa"/>
          </w:tcPr>
          <w:p w14:paraId="66F08800" w14:textId="77777777" w:rsidR="00BA5383" w:rsidRDefault="00BA5383" w:rsidP="00BA5383">
            <w:pPr>
              <w:widowControl/>
              <w:autoSpaceDE/>
              <w:autoSpaceDN/>
              <w:contextualSpacing/>
              <w:rPr>
                <w:rFonts w:ascii="Arial" w:hAnsi="Arial" w:cs="Arial"/>
                <w:b/>
                <w:bCs/>
              </w:rPr>
            </w:pPr>
            <w:r>
              <w:rPr>
                <w:rFonts w:ascii="Arial" w:hAnsi="Arial" w:cs="Arial"/>
                <w:b/>
                <w:bCs/>
              </w:rPr>
              <w:lastRenderedPageBreak/>
              <w:t>Learning Outcome 1</w:t>
            </w:r>
          </w:p>
          <w:p w14:paraId="6D24CAF5" w14:textId="216A5157" w:rsidR="00C50889" w:rsidRDefault="00AB69AE" w:rsidP="00BA5383">
            <w:pPr>
              <w:widowControl/>
              <w:autoSpaceDE/>
              <w:autoSpaceDN/>
              <w:contextualSpacing/>
              <w:rPr>
                <w:rFonts w:ascii="Arial" w:hAnsi="Arial" w:cs="Arial"/>
              </w:rPr>
            </w:pPr>
            <w:r w:rsidRPr="00BA5383">
              <w:rPr>
                <w:rFonts w:ascii="Arial" w:hAnsi="Arial" w:cs="Arial"/>
              </w:rPr>
              <w:t>Demonstrated ability to integrate concepts, language, and classroom learning of observation and assessment in a real-world classroom environment</w:t>
            </w:r>
            <w:r w:rsidR="00600FF4">
              <w:rPr>
                <w:rFonts w:ascii="Arial" w:hAnsi="Arial" w:cs="Arial"/>
              </w:rPr>
              <w:t>.</w:t>
            </w:r>
          </w:p>
          <w:p w14:paraId="40DFD682" w14:textId="4B6FEA7C" w:rsidR="00600FF4" w:rsidRDefault="00600FF4" w:rsidP="00600FF4">
            <w:pPr>
              <w:pStyle w:val="ListParagraph"/>
              <w:widowControl/>
              <w:numPr>
                <w:ilvl w:val="0"/>
                <w:numId w:val="27"/>
              </w:numPr>
              <w:autoSpaceDE/>
              <w:autoSpaceDN/>
              <w:spacing w:after="160" w:line="259" w:lineRule="auto"/>
              <w:contextualSpacing/>
              <w:rPr>
                <w:rFonts w:ascii="Times New Roman" w:hAnsi="Times New Roman" w:cs="Times New Roman"/>
                <w:sz w:val="24"/>
                <w:szCs w:val="24"/>
              </w:rPr>
            </w:pPr>
            <w:r>
              <w:rPr>
                <w:rFonts w:ascii="Arial" w:hAnsi="Arial" w:cs="Arial"/>
                <w:b/>
                <w:bCs/>
              </w:rPr>
              <w:t xml:space="preserve">Evidence Examples: </w:t>
            </w:r>
            <w:r w:rsidRPr="00C81B51">
              <w:rPr>
                <w:rFonts w:ascii="Times New Roman" w:hAnsi="Times New Roman" w:cs="Times New Roman"/>
                <w:sz w:val="24"/>
                <w:szCs w:val="24"/>
              </w:rPr>
              <w:t xml:space="preserve">Each internship credit represents 45 hours directly in the early childhood classroom. ECDPT </w:t>
            </w:r>
            <w:r>
              <w:rPr>
                <w:rFonts w:ascii="Times New Roman" w:hAnsi="Times New Roman" w:cs="Times New Roman"/>
                <w:sz w:val="24"/>
                <w:szCs w:val="24"/>
              </w:rPr>
              <w:t>194B</w:t>
            </w:r>
            <w:r w:rsidRPr="00C81B51">
              <w:rPr>
                <w:rFonts w:ascii="Times New Roman" w:hAnsi="Times New Roman" w:cs="Times New Roman"/>
                <w:sz w:val="24"/>
                <w:szCs w:val="24"/>
              </w:rPr>
              <w:t xml:space="preserve"> is a t</w:t>
            </w:r>
            <w:r>
              <w:rPr>
                <w:rFonts w:ascii="Times New Roman" w:hAnsi="Times New Roman" w:cs="Times New Roman"/>
                <w:sz w:val="24"/>
                <w:szCs w:val="24"/>
              </w:rPr>
              <w:t>wo</w:t>
            </w:r>
            <w:r w:rsidRPr="00C81B51">
              <w:rPr>
                <w:rFonts w:ascii="Times New Roman" w:hAnsi="Times New Roman" w:cs="Times New Roman"/>
                <w:sz w:val="24"/>
                <w:szCs w:val="24"/>
              </w:rPr>
              <w:t>-credit internship</w:t>
            </w:r>
            <w:r>
              <w:rPr>
                <w:rFonts w:ascii="Times New Roman" w:hAnsi="Times New Roman" w:cs="Times New Roman"/>
                <w:sz w:val="24"/>
                <w:szCs w:val="24"/>
              </w:rPr>
              <w:t>.</w:t>
            </w:r>
            <w:r w:rsidRPr="00C81B51">
              <w:rPr>
                <w:rFonts w:ascii="Times New Roman" w:hAnsi="Times New Roman" w:cs="Times New Roman"/>
                <w:sz w:val="24"/>
                <w:szCs w:val="24"/>
              </w:rPr>
              <w:t xml:space="preserve"> </w:t>
            </w:r>
            <w:r>
              <w:rPr>
                <w:rFonts w:ascii="Times New Roman" w:hAnsi="Times New Roman" w:cs="Times New Roman"/>
                <w:sz w:val="24"/>
                <w:szCs w:val="24"/>
              </w:rPr>
              <w:t>D</w:t>
            </w:r>
            <w:r w:rsidRPr="00C81B51">
              <w:rPr>
                <w:rFonts w:ascii="Times New Roman" w:hAnsi="Times New Roman" w:cs="Times New Roman"/>
                <w:sz w:val="24"/>
                <w:szCs w:val="24"/>
              </w:rPr>
              <w:t>ocumentation provided must</w:t>
            </w:r>
            <w:r>
              <w:rPr>
                <w:rFonts w:ascii="Times New Roman" w:hAnsi="Times New Roman" w:cs="Times New Roman"/>
                <w:sz w:val="24"/>
                <w:szCs w:val="24"/>
              </w:rPr>
              <w:t xml:space="preserve"> include</w:t>
            </w:r>
            <w:r w:rsidRPr="00C81B51">
              <w:rPr>
                <w:rFonts w:ascii="Times New Roman" w:hAnsi="Times New Roman" w:cs="Times New Roman"/>
                <w:sz w:val="24"/>
                <w:szCs w:val="24"/>
              </w:rPr>
              <w:t xml:space="preserve"> evidence of </w:t>
            </w:r>
            <w:r>
              <w:rPr>
                <w:rFonts w:ascii="Times New Roman" w:hAnsi="Times New Roman" w:cs="Times New Roman"/>
                <w:sz w:val="24"/>
                <w:szCs w:val="24"/>
              </w:rPr>
              <w:t>90</w:t>
            </w:r>
            <w:r w:rsidRPr="00C81B51">
              <w:rPr>
                <w:rFonts w:ascii="Times New Roman" w:hAnsi="Times New Roman" w:cs="Times New Roman"/>
                <w:sz w:val="24"/>
                <w:szCs w:val="24"/>
              </w:rPr>
              <w:t xml:space="preserve"> total hours spent directly in an early childhood classroom verified by an employer.   </w:t>
            </w:r>
          </w:p>
          <w:p w14:paraId="1F837FF3" w14:textId="2DB3CC4E" w:rsidR="00600FF4" w:rsidRDefault="00600FF4" w:rsidP="00600FF4">
            <w:pPr>
              <w:pStyle w:val="ListParagraph"/>
              <w:widowControl/>
              <w:numPr>
                <w:ilvl w:val="1"/>
                <w:numId w:val="27"/>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Time cards, contracts, letters from supervisors</w:t>
            </w:r>
          </w:p>
          <w:p w14:paraId="6AA26941" w14:textId="759A7CF1" w:rsidR="00C50889" w:rsidRPr="00B5768F" w:rsidRDefault="00C50889" w:rsidP="00600FF4">
            <w:pPr>
              <w:pStyle w:val="ListParagraph"/>
              <w:widowControl/>
              <w:autoSpaceDE/>
              <w:autoSpaceDN/>
              <w:ind w:left="720" w:firstLine="0"/>
              <w:contextualSpacing/>
              <w:rPr>
                <w:rFonts w:ascii="Arial" w:hAnsi="Arial" w:cs="Arial"/>
              </w:rPr>
            </w:pPr>
          </w:p>
        </w:tc>
        <w:tc>
          <w:tcPr>
            <w:tcW w:w="1800" w:type="dxa"/>
          </w:tcPr>
          <w:p w14:paraId="73ACDB8B" w14:textId="77777777" w:rsidR="004263E9" w:rsidRPr="00B5768F" w:rsidRDefault="004263E9" w:rsidP="004C71D5">
            <w:pPr>
              <w:jc w:val="center"/>
              <w:rPr>
                <w:rFonts w:ascii="Arial" w:hAnsi="Arial" w:cs="Arial"/>
              </w:rPr>
            </w:pPr>
          </w:p>
          <w:p w14:paraId="496F6A24" w14:textId="4D279099" w:rsidR="004263E9" w:rsidRPr="00B5768F" w:rsidRDefault="004263E9" w:rsidP="004C71D5">
            <w:pPr>
              <w:jc w:val="center"/>
              <w:rPr>
                <w:rFonts w:ascii="Arial" w:hAnsi="Arial" w:cs="Arial"/>
              </w:rPr>
            </w:pPr>
          </w:p>
        </w:tc>
      </w:tr>
      <w:tr w:rsidR="004B54D7" w:rsidRPr="00B5768F" w14:paraId="750E889F" w14:textId="77777777" w:rsidTr="001F18B4">
        <w:trPr>
          <w:jc w:val="center"/>
        </w:trPr>
        <w:tc>
          <w:tcPr>
            <w:tcW w:w="8100" w:type="dxa"/>
          </w:tcPr>
          <w:p w14:paraId="6EE98850" w14:textId="77777777" w:rsidR="00BA5383" w:rsidRDefault="00BA5383" w:rsidP="00BA5383">
            <w:pPr>
              <w:widowControl/>
              <w:autoSpaceDE/>
              <w:autoSpaceDN/>
              <w:contextualSpacing/>
              <w:rPr>
                <w:rFonts w:ascii="Arial" w:hAnsi="Arial" w:cs="Arial"/>
                <w:b/>
                <w:bCs/>
              </w:rPr>
            </w:pPr>
            <w:r>
              <w:rPr>
                <w:rFonts w:ascii="Arial" w:hAnsi="Arial" w:cs="Arial"/>
                <w:b/>
                <w:bCs/>
              </w:rPr>
              <w:t>Learning Outcome 2</w:t>
            </w:r>
          </w:p>
          <w:p w14:paraId="36439EF9" w14:textId="3C3D98A3" w:rsidR="004B54D7" w:rsidRDefault="00FE40D2" w:rsidP="00BA5383">
            <w:pPr>
              <w:widowControl/>
              <w:autoSpaceDE/>
              <w:autoSpaceDN/>
              <w:contextualSpacing/>
              <w:rPr>
                <w:rFonts w:ascii="Arial" w:hAnsi="Arial" w:cs="Arial"/>
              </w:rPr>
            </w:pPr>
            <w:r w:rsidRPr="00BA5383">
              <w:rPr>
                <w:rFonts w:ascii="Arial" w:hAnsi="Arial" w:cs="Arial"/>
              </w:rPr>
              <w:t>P</w:t>
            </w:r>
            <w:r w:rsidR="00AB69AE" w:rsidRPr="00BA5383">
              <w:rPr>
                <w:rFonts w:ascii="Arial" w:hAnsi="Arial" w:cs="Arial"/>
              </w:rPr>
              <w:t>ractice and refine professional skills</w:t>
            </w:r>
            <w:r w:rsidR="00606395">
              <w:rPr>
                <w:rFonts w:ascii="Arial" w:hAnsi="Arial" w:cs="Arial"/>
              </w:rPr>
              <w:t xml:space="preserve"> and dispositions</w:t>
            </w:r>
            <w:r w:rsidR="00AB69AE" w:rsidRPr="00BA5383">
              <w:rPr>
                <w:rFonts w:ascii="Arial" w:hAnsi="Arial" w:cs="Arial"/>
              </w:rPr>
              <w:t xml:space="preserve"> related to observation, documentation, and assessment</w:t>
            </w:r>
            <w:r w:rsidR="00606395">
              <w:rPr>
                <w:rFonts w:ascii="Arial" w:hAnsi="Arial" w:cs="Arial"/>
              </w:rPr>
              <w:t xml:space="preserve"> and to promote development and learning of young children across the entire developmental period of early childhood (birth through kindergarten entry). </w:t>
            </w:r>
            <w:r w:rsidR="00CB3DE1">
              <w:rPr>
                <w:rFonts w:ascii="Arial" w:hAnsi="Arial" w:cs="Arial"/>
              </w:rPr>
              <w:t xml:space="preserve"> </w:t>
            </w:r>
          </w:p>
          <w:p w14:paraId="69BDA434" w14:textId="2099652D" w:rsidR="00CB3DE1" w:rsidRDefault="00CB3DE1" w:rsidP="00CB3DE1">
            <w:pPr>
              <w:pStyle w:val="ListParagraph"/>
              <w:widowControl/>
              <w:numPr>
                <w:ilvl w:val="0"/>
                <w:numId w:val="25"/>
              </w:numPr>
              <w:autoSpaceDE/>
              <w:autoSpaceDN/>
              <w:contextualSpacing/>
              <w:rPr>
                <w:rFonts w:ascii="Arial" w:hAnsi="Arial" w:cs="Arial"/>
              </w:rPr>
            </w:pPr>
            <w:r>
              <w:rPr>
                <w:rFonts w:ascii="Arial" w:hAnsi="Arial" w:cs="Arial"/>
              </w:rPr>
              <w:t>Evidence</w:t>
            </w:r>
            <w:r w:rsidR="00600FF4">
              <w:rPr>
                <w:rFonts w:ascii="Arial" w:hAnsi="Arial" w:cs="Arial"/>
              </w:rPr>
              <w:t xml:space="preserve"> Examples</w:t>
            </w:r>
            <w:r>
              <w:rPr>
                <w:rFonts w:ascii="Arial" w:hAnsi="Arial" w:cs="Arial"/>
              </w:rPr>
              <w:t>: Any trainings</w:t>
            </w:r>
            <w:r w:rsidR="00606395">
              <w:rPr>
                <w:rFonts w:ascii="Arial" w:hAnsi="Arial" w:cs="Arial"/>
              </w:rPr>
              <w:t xml:space="preserve"> and ongoing professional development</w:t>
            </w:r>
            <w:r>
              <w:rPr>
                <w:rFonts w:ascii="Arial" w:hAnsi="Arial" w:cs="Arial"/>
              </w:rPr>
              <w:t xml:space="preserve"> related to developing skills in observation, documentation, and assessment</w:t>
            </w:r>
            <w:r w:rsidR="00606395">
              <w:rPr>
                <w:rFonts w:ascii="Arial" w:hAnsi="Arial" w:cs="Arial"/>
              </w:rPr>
              <w:t xml:space="preserve"> as well as hands-on experience </w:t>
            </w:r>
            <w:r w:rsidR="005758EC">
              <w:rPr>
                <w:rFonts w:ascii="Arial" w:hAnsi="Arial" w:cs="Arial"/>
              </w:rPr>
              <w:t>i</w:t>
            </w:r>
            <w:r w:rsidR="00606395">
              <w:rPr>
                <w:rFonts w:ascii="Arial" w:hAnsi="Arial" w:cs="Arial"/>
              </w:rPr>
              <w:t xml:space="preserve">n the classroom. </w:t>
            </w:r>
          </w:p>
          <w:p w14:paraId="37CB4537" w14:textId="173A3471" w:rsidR="005758EC" w:rsidRPr="00CB3DE1" w:rsidRDefault="005758EC" w:rsidP="005758EC">
            <w:pPr>
              <w:pStyle w:val="ListParagraph"/>
              <w:widowControl/>
              <w:numPr>
                <w:ilvl w:val="1"/>
                <w:numId w:val="25"/>
              </w:numPr>
              <w:autoSpaceDE/>
              <w:autoSpaceDN/>
              <w:contextualSpacing/>
              <w:rPr>
                <w:rFonts w:ascii="Arial" w:hAnsi="Arial" w:cs="Arial"/>
              </w:rPr>
            </w:pPr>
            <w:r>
              <w:rPr>
                <w:rFonts w:ascii="Arial" w:hAnsi="Arial" w:cs="Arial"/>
              </w:rPr>
              <w:t>Supervisor Evaluations, Training Certificates, job description</w:t>
            </w:r>
          </w:p>
          <w:p w14:paraId="5B368EA5" w14:textId="77777777" w:rsidR="004B54D7" w:rsidRPr="00B5768F" w:rsidRDefault="004B54D7" w:rsidP="004C71D5">
            <w:pPr>
              <w:ind w:left="720"/>
              <w:rPr>
                <w:rFonts w:ascii="Arial" w:hAnsi="Arial" w:cs="Arial"/>
                <w:highlight w:val="yellow"/>
              </w:rPr>
            </w:pPr>
          </w:p>
        </w:tc>
        <w:tc>
          <w:tcPr>
            <w:tcW w:w="1800" w:type="dxa"/>
          </w:tcPr>
          <w:p w14:paraId="570B4820" w14:textId="77777777" w:rsidR="004B54D7" w:rsidRPr="00B5768F" w:rsidRDefault="004B54D7" w:rsidP="004C71D5">
            <w:pPr>
              <w:jc w:val="center"/>
              <w:rPr>
                <w:rFonts w:ascii="Arial" w:hAnsi="Arial" w:cs="Arial"/>
              </w:rPr>
            </w:pPr>
          </w:p>
          <w:p w14:paraId="66DADAF3" w14:textId="01EF05ED" w:rsidR="004B54D7" w:rsidRPr="00B5768F" w:rsidRDefault="004B54D7" w:rsidP="004C71D5">
            <w:pPr>
              <w:jc w:val="center"/>
              <w:rPr>
                <w:rFonts w:ascii="Arial" w:hAnsi="Arial" w:cs="Arial"/>
              </w:rPr>
            </w:pPr>
          </w:p>
        </w:tc>
      </w:tr>
      <w:tr w:rsidR="00AB69AE" w:rsidRPr="00B5768F" w14:paraId="55988EA8" w14:textId="77777777" w:rsidTr="001F18B4">
        <w:trPr>
          <w:jc w:val="center"/>
        </w:trPr>
        <w:tc>
          <w:tcPr>
            <w:tcW w:w="8100" w:type="dxa"/>
          </w:tcPr>
          <w:p w14:paraId="2EB98780" w14:textId="67E9A2A3" w:rsidR="00BA5383" w:rsidRDefault="00BA5383" w:rsidP="00BA5383">
            <w:pPr>
              <w:rPr>
                <w:rFonts w:ascii="Arial" w:hAnsi="Arial" w:cs="Arial"/>
                <w:b/>
                <w:bCs/>
              </w:rPr>
            </w:pPr>
            <w:r>
              <w:rPr>
                <w:rFonts w:ascii="Arial" w:hAnsi="Arial" w:cs="Arial"/>
                <w:b/>
                <w:bCs/>
              </w:rPr>
              <w:t xml:space="preserve">Learning Outcome </w:t>
            </w:r>
            <w:r w:rsidR="00606395">
              <w:rPr>
                <w:rFonts w:ascii="Arial" w:hAnsi="Arial" w:cs="Arial"/>
                <w:b/>
                <w:bCs/>
              </w:rPr>
              <w:t>3</w:t>
            </w:r>
          </w:p>
          <w:p w14:paraId="5A1553C0" w14:textId="77777777" w:rsidR="00AB69AE" w:rsidRDefault="00B5768F" w:rsidP="00BA5383">
            <w:pPr>
              <w:rPr>
                <w:rFonts w:ascii="Arial" w:hAnsi="Arial" w:cs="Arial"/>
              </w:rPr>
            </w:pPr>
            <w:r w:rsidRPr="00BA5383">
              <w:rPr>
                <w:rFonts w:ascii="Arial" w:hAnsi="Arial" w:cs="Arial"/>
              </w:rPr>
              <w:t>Demonstrated practice in strengthening observation skills in the early childhood classroom</w:t>
            </w:r>
            <w:r w:rsidR="00467BB9" w:rsidRPr="00BA5383">
              <w:rPr>
                <w:rFonts w:ascii="Arial" w:hAnsi="Arial" w:cs="Arial"/>
              </w:rPr>
              <w:t xml:space="preserve"> and use of a variety of documentation tools to record observations in all areas of development</w:t>
            </w:r>
          </w:p>
          <w:p w14:paraId="5C2FF8E7" w14:textId="77777777" w:rsidR="00CB3DE1" w:rsidRDefault="00CB3DE1" w:rsidP="00CB3DE1">
            <w:pPr>
              <w:pStyle w:val="ListParagraph"/>
              <w:numPr>
                <w:ilvl w:val="0"/>
                <w:numId w:val="25"/>
              </w:numPr>
              <w:rPr>
                <w:rFonts w:ascii="Arial" w:hAnsi="Arial" w:cs="Arial"/>
              </w:rPr>
            </w:pPr>
            <w:r>
              <w:rPr>
                <w:rFonts w:ascii="Arial" w:hAnsi="Arial" w:cs="Arial"/>
              </w:rPr>
              <w:t xml:space="preserve">This would be evident in ongoing professional development training and hands-on experience in the classroom using a variety of tools. </w:t>
            </w:r>
          </w:p>
          <w:p w14:paraId="67A6EB5B" w14:textId="74271C87" w:rsidR="005758EC" w:rsidRPr="00CB3DE1" w:rsidRDefault="005758EC" w:rsidP="005758EC">
            <w:pPr>
              <w:pStyle w:val="ListParagraph"/>
              <w:numPr>
                <w:ilvl w:val="1"/>
                <w:numId w:val="25"/>
              </w:numPr>
              <w:rPr>
                <w:rFonts w:ascii="Arial" w:hAnsi="Arial" w:cs="Arial"/>
              </w:rPr>
            </w:pPr>
            <w:r>
              <w:rPr>
                <w:rFonts w:ascii="Arial" w:hAnsi="Arial" w:cs="Arial"/>
              </w:rPr>
              <w:t>Supervisor Evaluations, training certificates, job description</w:t>
            </w:r>
          </w:p>
        </w:tc>
        <w:tc>
          <w:tcPr>
            <w:tcW w:w="1800" w:type="dxa"/>
          </w:tcPr>
          <w:p w14:paraId="099FE172" w14:textId="5320A43E" w:rsidR="00AB69AE" w:rsidRPr="00B5768F" w:rsidRDefault="00AB69AE" w:rsidP="004C71D5">
            <w:pPr>
              <w:jc w:val="center"/>
              <w:rPr>
                <w:rFonts w:ascii="Arial" w:hAnsi="Arial" w:cs="Arial"/>
              </w:rPr>
            </w:pPr>
          </w:p>
        </w:tc>
      </w:tr>
      <w:tr w:rsidR="005758EC" w:rsidRPr="00B5768F" w14:paraId="084EFA3A" w14:textId="77777777" w:rsidTr="001F18B4">
        <w:trPr>
          <w:jc w:val="center"/>
        </w:trPr>
        <w:tc>
          <w:tcPr>
            <w:tcW w:w="8100" w:type="dxa"/>
          </w:tcPr>
          <w:p w14:paraId="0DE52D02" w14:textId="0ECA2589" w:rsidR="005758EC" w:rsidRDefault="005758EC" w:rsidP="00BA5383">
            <w:pPr>
              <w:rPr>
                <w:rFonts w:ascii="Arial" w:hAnsi="Arial" w:cs="Arial"/>
                <w:b/>
                <w:bCs/>
              </w:rPr>
            </w:pPr>
            <w:r>
              <w:rPr>
                <w:rFonts w:ascii="Arial" w:hAnsi="Arial" w:cs="Arial"/>
                <w:b/>
                <w:bCs/>
              </w:rPr>
              <w:t>Learning Outcome 4</w:t>
            </w:r>
          </w:p>
          <w:p w14:paraId="2BFC5814" w14:textId="77777777" w:rsidR="005758EC" w:rsidRDefault="005758EC" w:rsidP="00BA5383">
            <w:pPr>
              <w:rPr>
                <w:rFonts w:ascii="Arial" w:hAnsi="Arial" w:cs="Arial"/>
              </w:rPr>
            </w:pPr>
            <w:r w:rsidRPr="00BA5383">
              <w:rPr>
                <w:rFonts w:ascii="Arial" w:hAnsi="Arial" w:cs="Arial"/>
              </w:rPr>
              <w:t>Demonstrated practice using observations to create developmentally appropriate learning activities that extend children’s growth and development in all domains of development</w:t>
            </w:r>
          </w:p>
          <w:p w14:paraId="58A54D8F" w14:textId="77777777" w:rsidR="005758EC" w:rsidRPr="005758EC" w:rsidRDefault="005758EC" w:rsidP="00CB3DE1">
            <w:pPr>
              <w:pStyle w:val="ListParagraph"/>
              <w:numPr>
                <w:ilvl w:val="0"/>
                <w:numId w:val="25"/>
              </w:numPr>
              <w:rPr>
                <w:rFonts w:ascii="Arial" w:hAnsi="Arial" w:cs="Arial"/>
              </w:rPr>
            </w:pPr>
            <w:r w:rsidRPr="00CB3DE1">
              <w:rPr>
                <w:rFonts w:ascii="Arial" w:hAnsi="Arial" w:cs="Arial"/>
              </w:rPr>
              <w:t>Appropriate evidence would include lesson plans supporting children’s growth and development in all domains of development</w:t>
            </w:r>
            <w:r>
              <w:rPr>
                <w:rFonts w:ascii="Arial" w:hAnsi="Arial" w:cs="Arial"/>
                <w:b/>
                <w:bCs/>
              </w:rPr>
              <w:t xml:space="preserve">. </w:t>
            </w:r>
          </w:p>
          <w:p w14:paraId="2CEEC934" w14:textId="540C9807" w:rsidR="005758EC" w:rsidRPr="005758EC" w:rsidRDefault="005758EC" w:rsidP="005758EC">
            <w:pPr>
              <w:pStyle w:val="ListParagraph"/>
              <w:numPr>
                <w:ilvl w:val="1"/>
                <w:numId w:val="25"/>
              </w:numPr>
              <w:rPr>
                <w:rFonts w:ascii="Arial" w:hAnsi="Arial" w:cs="Arial"/>
              </w:rPr>
            </w:pPr>
            <w:r w:rsidRPr="005758EC">
              <w:rPr>
                <w:rFonts w:ascii="Arial" w:hAnsi="Arial" w:cs="Arial"/>
              </w:rPr>
              <w:t>Supervisor evaluations, job description, lesson plan examples</w:t>
            </w:r>
          </w:p>
        </w:tc>
        <w:tc>
          <w:tcPr>
            <w:tcW w:w="1800" w:type="dxa"/>
          </w:tcPr>
          <w:p w14:paraId="5FA99892" w14:textId="3F7850E7" w:rsidR="005758EC" w:rsidRPr="00B5768F" w:rsidRDefault="005758EC" w:rsidP="004C71D5">
            <w:pPr>
              <w:jc w:val="center"/>
              <w:rPr>
                <w:rFonts w:ascii="Arial" w:hAnsi="Arial" w:cs="Arial"/>
              </w:rPr>
            </w:pPr>
          </w:p>
        </w:tc>
      </w:tr>
      <w:tr w:rsidR="005758EC" w:rsidRPr="00B5768F" w14:paraId="15077332" w14:textId="77777777" w:rsidTr="001F18B4">
        <w:trPr>
          <w:jc w:val="center"/>
        </w:trPr>
        <w:tc>
          <w:tcPr>
            <w:tcW w:w="8100" w:type="dxa"/>
          </w:tcPr>
          <w:p w14:paraId="5D3F68F9" w14:textId="3AC1490E" w:rsidR="005758EC" w:rsidRDefault="005758EC" w:rsidP="00BA5383">
            <w:pPr>
              <w:rPr>
                <w:rFonts w:ascii="Arial" w:hAnsi="Arial" w:cs="Arial"/>
                <w:b/>
                <w:bCs/>
              </w:rPr>
            </w:pPr>
            <w:r>
              <w:rPr>
                <w:rFonts w:ascii="Arial" w:hAnsi="Arial" w:cs="Arial"/>
                <w:b/>
                <w:bCs/>
              </w:rPr>
              <w:t>Learning Outcome 5</w:t>
            </w:r>
          </w:p>
          <w:p w14:paraId="64AB06E6" w14:textId="77777777" w:rsidR="005758EC" w:rsidRDefault="005758EC" w:rsidP="00BA5383">
            <w:pPr>
              <w:rPr>
                <w:rFonts w:ascii="Arial" w:hAnsi="Arial" w:cs="Arial"/>
              </w:rPr>
            </w:pPr>
            <w:r>
              <w:rPr>
                <w:rFonts w:ascii="Arial" w:hAnsi="Arial" w:cs="Arial"/>
              </w:rPr>
              <w:t>Practice appropriate communication skills with peers, staff, families, and children</w:t>
            </w:r>
          </w:p>
          <w:p w14:paraId="10349BB8" w14:textId="3BAB98AB" w:rsidR="005758EC" w:rsidRPr="00CB3DE1" w:rsidRDefault="005758EC" w:rsidP="00CB3DE1">
            <w:pPr>
              <w:pStyle w:val="ListParagraph"/>
              <w:numPr>
                <w:ilvl w:val="0"/>
                <w:numId w:val="25"/>
              </w:numPr>
              <w:rPr>
                <w:rFonts w:ascii="Arial" w:hAnsi="Arial" w:cs="Arial"/>
              </w:rPr>
            </w:pPr>
            <w:r>
              <w:rPr>
                <w:rFonts w:ascii="Arial" w:hAnsi="Arial" w:cs="Arial"/>
              </w:rPr>
              <w:t xml:space="preserve">Evidence Examples: Describe ways that you collaborate with peers, staff, families and children to assess each child’s growing skills and create appropriate learning opportunities to support further development. </w:t>
            </w:r>
          </w:p>
          <w:p w14:paraId="3C1A5457" w14:textId="3D60D393" w:rsidR="005758EC" w:rsidRPr="00CB3DE1" w:rsidRDefault="005758EC" w:rsidP="005758EC">
            <w:pPr>
              <w:pStyle w:val="ListParagraph"/>
              <w:numPr>
                <w:ilvl w:val="1"/>
                <w:numId w:val="25"/>
              </w:numPr>
              <w:rPr>
                <w:rFonts w:ascii="Arial" w:hAnsi="Arial" w:cs="Arial"/>
              </w:rPr>
            </w:pPr>
            <w:r>
              <w:rPr>
                <w:rFonts w:ascii="Arial" w:hAnsi="Arial" w:cs="Arial"/>
              </w:rPr>
              <w:t>Supervisor Evaluations, Time Cards, Job Description</w:t>
            </w:r>
          </w:p>
        </w:tc>
        <w:tc>
          <w:tcPr>
            <w:tcW w:w="1800" w:type="dxa"/>
          </w:tcPr>
          <w:p w14:paraId="59225443" w14:textId="0F945949" w:rsidR="005758EC" w:rsidRPr="00B5768F" w:rsidRDefault="005758EC" w:rsidP="004C71D5">
            <w:pPr>
              <w:jc w:val="center"/>
              <w:rPr>
                <w:rFonts w:ascii="Arial" w:hAnsi="Arial" w:cs="Arial"/>
              </w:rPr>
            </w:pPr>
          </w:p>
        </w:tc>
      </w:tr>
      <w:tr w:rsidR="005758EC" w:rsidRPr="00B5768F" w14:paraId="11537725" w14:textId="77777777" w:rsidTr="001F18B4">
        <w:trPr>
          <w:jc w:val="center"/>
        </w:trPr>
        <w:tc>
          <w:tcPr>
            <w:tcW w:w="8100" w:type="dxa"/>
          </w:tcPr>
          <w:p w14:paraId="5E3EF79A" w14:textId="3736AD8B" w:rsidR="005758EC" w:rsidRDefault="005758EC" w:rsidP="00BA5383">
            <w:pPr>
              <w:rPr>
                <w:rFonts w:ascii="Arial" w:hAnsi="Arial" w:cs="Arial"/>
                <w:b/>
                <w:bCs/>
              </w:rPr>
            </w:pPr>
            <w:r>
              <w:rPr>
                <w:rFonts w:ascii="Arial" w:hAnsi="Arial" w:cs="Arial"/>
                <w:b/>
                <w:bCs/>
              </w:rPr>
              <w:t>Trainings, formal education, and experience will also be considered as support for meeting these learning outcomes. Any documentation for training hours/education must be specific to ECDPT194B Internship for Observation, Assessment and Documentation</w:t>
            </w:r>
          </w:p>
        </w:tc>
        <w:tc>
          <w:tcPr>
            <w:tcW w:w="1800" w:type="dxa"/>
          </w:tcPr>
          <w:p w14:paraId="30ADA9AF" w14:textId="77777777" w:rsidR="005758EC" w:rsidRPr="00B5768F" w:rsidRDefault="005758EC" w:rsidP="004C71D5">
            <w:pPr>
              <w:jc w:val="center"/>
              <w:rPr>
                <w:rFonts w:ascii="Arial" w:hAnsi="Arial" w:cs="Arial"/>
              </w:rPr>
            </w:pPr>
          </w:p>
        </w:tc>
      </w:tr>
      <w:tr w:rsidR="005758EC" w14:paraId="417AE238" w14:textId="77777777" w:rsidTr="001F18B4">
        <w:trPr>
          <w:jc w:val="center"/>
        </w:trPr>
        <w:tc>
          <w:tcPr>
            <w:tcW w:w="8100" w:type="dxa"/>
          </w:tcPr>
          <w:p w14:paraId="16655F5F" w14:textId="1915A279" w:rsidR="005758EC" w:rsidRPr="00D668DD" w:rsidRDefault="005758EC" w:rsidP="005758EC">
            <w:pPr>
              <w:jc w:val="right"/>
              <w:rPr>
                <w:rFonts w:ascii="Arial" w:hAnsi="Arial" w:cs="Arial"/>
              </w:rPr>
            </w:pPr>
            <w:r>
              <w:rPr>
                <w:rFonts w:ascii="Arial" w:hAnsi="Arial" w:cs="Arial"/>
              </w:rPr>
              <w:t>Total Score</w:t>
            </w:r>
          </w:p>
        </w:tc>
        <w:tc>
          <w:tcPr>
            <w:tcW w:w="1800" w:type="dxa"/>
          </w:tcPr>
          <w:p w14:paraId="4A0874EF" w14:textId="750537C9" w:rsidR="005758EC" w:rsidRPr="00D668DD" w:rsidRDefault="005758EC" w:rsidP="005758EC">
            <w:pPr>
              <w:jc w:val="center"/>
              <w:rPr>
                <w:rFonts w:ascii="Arial" w:hAnsi="Arial" w:cs="Arial"/>
              </w:rPr>
            </w:pP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29F316A1"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EE0890">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2A2160D6"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EE0890">
              <w:rPr>
                <w:rFonts w:ascii="Times New Roman" w:eastAsia="Times New Roman" w:hAnsi="Times New Roman" w:cs="Times New Roman"/>
                <w:noProof/>
                <w:webHidden/>
                <w:color w:val="000000"/>
                <w:sz w:val="24"/>
                <w:szCs w:val="20"/>
                <w:lang w:bidi="ar-SA"/>
              </w:rPr>
              <w:t>4</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7865FE9B"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EE0890">
              <w:rPr>
                <w:rFonts w:ascii="Times New Roman" w:eastAsia="Times New Roman" w:hAnsi="Times New Roman" w:cs="Times New Roman"/>
                <w:noProof/>
                <w:webHidden/>
                <w:color w:val="000000"/>
                <w:sz w:val="24"/>
                <w:szCs w:val="20"/>
                <w:lang w:bidi="ar-SA"/>
              </w:rPr>
              <w:t>4</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3CF9AD5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bookmarkStart w:id="4" w:name="_Toc90467076"/>
    </w:p>
    <w:p w14:paraId="1AE697C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B3C28FA"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CCDA67D"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3478B478"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3FCEFFB"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7E127D2"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E8E87D1"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C4FAAAA"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18EC2635"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510C643"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DC149F4"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681A177E"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65CBA41"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8E84146"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3157AFC5"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E39165E"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6DED4FEC"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1DEE90A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F338728"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0ECD7494"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D10DB0F" w14:textId="66D4DA74"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lastRenderedPageBreak/>
        <w:t>Course Description</w:t>
      </w:r>
      <w:bookmarkEnd w:id="4"/>
    </w:p>
    <w:p w14:paraId="5972E49B" w14:textId="78B64A26" w:rsidR="00D13D2F" w:rsidRDefault="00BA5383"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ECDPT-194B: Internship</w:t>
      </w:r>
    </w:p>
    <w:p w14:paraId="04477E35" w14:textId="13815B8D" w:rsidR="00BA5383" w:rsidRDefault="00BA5383"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 xml:space="preserve">These courses are designed to promote the student’s successful transition from being a student of early childhood education to becoming a practicing, professional early childhood educator with recognized competencies. Teachers will practice skills learned through their content courses to fulfill the goals, outcomes, standards, and ending expectations for an early childhood classroom. </w:t>
      </w: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6E3B3AB2"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Design, implement, and evaluate a variety of developmentally appropriate, evidence-based learning opportunities and strategies for working with young children. (NAEYC Standard: 4c and 5c)</w:t>
      </w:r>
    </w:p>
    <w:p w14:paraId="7147A8C3"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Use knowledge of development to create healthy, respectful, supportive, and challenging learning environments that support each child. (NAEYC Standard: 1c)</w:t>
      </w:r>
    </w:p>
    <w:p w14:paraId="65222278"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Demonstrate developmentally appropriate, evidence-based guidance interactions to use with young children. (NAEYC Standard: 4c)</w:t>
      </w:r>
    </w:p>
    <w:p w14:paraId="69914981"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Practice a variety of assessment techniques in partnership with families and other professionals. (NAEYC Standards: 3b, 3c, and 3d)</w:t>
      </w:r>
    </w:p>
    <w:p w14:paraId="05BDD9FF"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Demonstrate professional skills: collaboration, problem solving, commitment to NAEYC Code of Ethics, ability to follow policies, and dispositions of effective teachers including sensitivity to culture, language, and ability. (NAEYC Standard: 6b)</w:t>
      </w:r>
    </w:p>
    <w:p w14:paraId="5F60AFFA" w14:textId="77777777" w:rsidR="00BA5383" w:rsidRPr="00B55F8F" w:rsidRDefault="00BA5383" w:rsidP="00BA5383">
      <w:pPr>
        <w:pStyle w:val="ListParagraph"/>
        <w:widowControl/>
        <w:numPr>
          <w:ilvl w:val="1"/>
          <w:numId w:val="24"/>
        </w:numPr>
        <w:autoSpaceDE/>
        <w:autoSpaceDN/>
        <w:spacing w:before="100" w:after="200" w:line="276" w:lineRule="auto"/>
        <w:contextualSpacing/>
      </w:pPr>
      <w:r w:rsidRPr="00B55F8F">
        <w:t>Practice appropriate communication skills with peers, staff, families, and children. (NAEYC Standard: 2b)</w:t>
      </w:r>
    </w:p>
    <w:p w14:paraId="1B4BE755" w14:textId="77777777" w:rsidR="00BA5383" w:rsidRPr="00B55F8F" w:rsidRDefault="00BA5383" w:rsidP="00BA5383">
      <w:pPr>
        <w:pStyle w:val="ListParagraph"/>
        <w:widowControl/>
        <w:numPr>
          <w:ilvl w:val="1"/>
          <w:numId w:val="24"/>
        </w:numPr>
        <w:autoSpaceDE/>
        <w:autoSpaceDN/>
        <w:spacing w:before="100" w:after="200" w:line="276" w:lineRule="auto"/>
        <w:contextualSpacing/>
      </w:pPr>
      <w:r w:rsidRPr="00B55F8F">
        <w:t>Practice self-reflection as a tool to improve teaching ad interactions with each child and family. (NAEYC Standard: 6c and 4d)</w:t>
      </w:r>
    </w:p>
    <w:p w14:paraId="23593F29" w14:textId="0B997A87" w:rsidR="00CC2235" w:rsidRDefault="00CC2235" w:rsidP="005627D2">
      <w:pPr>
        <w:widowControl/>
        <w:autoSpaceDE/>
        <w:autoSpaceDN/>
        <w:rPr>
          <w:rFonts w:ascii="Times New Roman" w:eastAsia="Times New Roman" w:hAnsi="Times New Roman" w:cs="Times New Roman"/>
          <w:color w:val="000000"/>
          <w:sz w:val="24"/>
          <w:szCs w:val="20"/>
          <w:lang w:bidi="ar-SA"/>
        </w:rPr>
      </w:pPr>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29940C9D" w14:textId="2FB4AD84"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464550A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6C32E336" w14:textId="77438DB1"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759FC1E6" w14:textId="0CDE857A"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4FB3429B" w14:textId="2B0F115F"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7C1A33EA" w14:textId="77777777" w:rsidR="00F161F1" w:rsidRPr="00CC2235" w:rsidRDefault="00F161F1" w:rsidP="005627D2">
      <w:pPr>
        <w:widowControl/>
        <w:autoSpaceDE/>
        <w:autoSpaceDN/>
        <w:rPr>
          <w:rFonts w:ascii="Times New Roman" w:eastAsia="Times New Roman" w:hAnsi="Times New Roman" w:cs="Times New Roman"/>
          <w:color w:val="000000"/>
          <w:sz w:val="24"/>
          <w:szCs w:val="20"/>
          <w:lang w:bidi="ar-SA"/>
        </w:rPr>
      </w:pPr>
    </w:p>
    <w:p w14:paraId="63FD6D25" w14:textId="14468003"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FA9AB0F" w14:textId="5B145296"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35B13350" w14:textId="6A0A5056"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28B8F000" w14:textId="59DBF409"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62DD469" w14:textId="073AA381"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F9F39CB" w14:textId="4A7907D9"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2312EA3" w14:textId="13D70DB1"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3C34F70C" w14:textId="56F66698"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76E383B0" w14:textId="7AFDFC79"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bookmarkStart w:id="5" w:name="_Toc90467077"/>
      <w:r w:rsidRPr="00CC2235">
        <w:rPr>
          <w:rFonts w:ascii="Times New Roman" w:eastAsia="Times New Roman" w:hAnsi="Times New Roman" w:cs="Times New Roman"/>
          <w:color w:val="003865"/>
          <w:sz w:val="32"/>
          <w:szCs w:val="20"/>
          <w:lang w:bidi="ar-SA"/>
        </w:rPr>
        <w:lastRenderedPageBreak/>
        <w:t>Educational Goals</w:t>
      </w:r>
      <w:bookmarkEnd w:id="5"/>
    </w:p>
    <w:p w14:paraId="3EF0D203" w14:textId="66F6E36E"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w:t>
      </w:r>
      <w:r w:rsidR="00F161F1">
        <w:rPr>
          <w:rFonts w:ascii="Times New Roman" w:eastAsia="Times New Roman" w:hAnsi="Times New Roman" w:cs="Times New Roman"/>
          <w:b/>
          <w:color w:val="000000"/>
          <w:sz w:val="24"/>
          <w:lang w:bidi="ar-SA"/>
        </w:rPr>
        <w:t xml:space="preserve"> </w:t>
      </w:r>
      <w:r w:rsidRPr="00CC2235">
        <w:rPr>
          <w:rFonts w:ascii="Times New Roman" w:eastAsia="Times New Roman" w:hAnsi="Times New Roman" w:cs="Times New Roman"/>
          <w:b/>
          <w:color w:val="000000"/>
          <w:sz w:val="24"/>
          <w:lang w:bidi="ar-SA"/>
        </w:rPr>
        <w:t>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4E62D2E8" w:rsidR="00CC2235" w:rsidRDefault="00F161F1"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Pr>
          <w:rFonts w:ascii="Times New Roman" w:eastAsia="Times New Roman" w:hAnsi="Times New Roman" w:cs="Times New Roman"/>
          <w:color w:val="003865"/>
          <w:sz w:val="32"/>
          <w:szCs w:val="20"/>
          <w:lang w:bidi="ar-SA"/>
        </w:rPr>
        <w:t>A</w:t>
      </w:r>
      <w:r w:rsidR="00CC2235" w:rsidRPr="00CC2235">
        <w:rPr>
          <w:rFonts w:ascii="Times New Roman" w:eastAsia="Times New Roman" w:hAnsi="Times New Roman" w:cs="Times New Roman"/>
          <w:color w:val="003865"/>
          <w:sz w:val="32"/>
          <w:szCs w:val="20"/>
          <w:lang w:bidi="ar-SA"/>
        </w:rPr>
        <w:t xml:space="preserve">cquired </w:t>
      </w:r>
      <w:r w:rsidR="00CC2235">
        <w:rPr>
          <w:rFonts w:ascii="Times New Roman" w:eastAsia="Times New Roman" w:hAnsi="Times New Roman" w:cs="Times New Roman"/>
          <w:color w:val="003865"/>
          <w:sz w:val="32"/>
          <w:szCs w:val="20"/>
          <w:lang w:bidi="ar-SA"/>
        </w:rPr>
        <w:t>L</w:t>
      </w:r>
      <w:r w:rsidR="00CC2235" w:rsidRPr="00CC2235">
        <w:rPr>
          <w:rFonts w:ascii="Times New Roman" w:eastAsia="Times New Roman" w:hAnsi="Times New Roman" w:cs="Times New Roman"/>
          <w:color w:val="003865"/>
          <w:sz w:val="32"/>
          <w:szCs w:val="20"/>
          <w:lang w:bidi="ar-SA"/>
        </w:rPr>
        <w:t xml:space="preserve">earning and </w:t>
      </w:r>
      <w:r w:rsidR="00CC2235">
        <w:rPr>
          <w:rFonts w:ascii="Times New Roman" w:eastAsia="Times New Roman" w:hAnsi="Times New Roman" w:cs="Times New Roman"/>
          <w:color w:val="003865"/>
          <w:sz w:val="32"/>
          <w:szCs w:val="20"/>
          <w:lang w:bidi="ar-SA"/>
        </w:rPr>
        <w:t>K</w:t>
      </w:r>
      <w:r w:rsidR="00CC2235" w:rsidRPr="00CC2235">
        <w:rPr>
          <w:rFonts w:ascii="Times New Roman" w:eastAsia="Times New Roman" w:hAnsi="Times New Roman" w:cs="Times New Roman"/>
          <w:color w:val="003865"/>
          <w:sz w:val="32"/>
          <w:szCs w:val="20"/>
          <w:lang w:bidi="ar-SA"/>
        </w:rPr>
        <w:t xml:space="preserve">nowledge </w:t>
      </w:r>
      <w:r w:rsidR="00CC2235">
        <w:rPr>
          <w:rFonts w:ascii="Times New Roman" w:eastAsia="Times New Roman" w:hAnsi="Times New Roman" w:cs="Times New Roman"/>
          <w:color w:val="003865"/>
          <w:sz w:val="32"/>
          <w:szCs w:val="20"/>
          <w:lang w:bidi="ar-SA"/>
        </w:rPr>
        <w:t>N</w:t>
      </w:r>
      <w:r w:rsidR="00CC2235"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D315" w14:textId="77777777" w:rsidR="003571D7" w:rsidRDefault="003571D7">
      <w:r>
        <w:separator/>
      </w:r>
    </w:p>
  </w:endnote>
  <w:endnote w:type="continuationSeparator" w:id="0">
    <w:p w14:paraId="5B0E0FE2" w14:textId="77777777" w:rsidR="003571D7" w:rsidRDefault="003571D7">
      <w:r>
        <w:continuationSeparator/>
      </w:r>
    </w:p>
  </w:endnote>
  <w:endnote w:type="continuationNotice" w:id="1">
    <w:p w14:paraId="7D898D86" w14:textId="77777777" w:rsidR="003571D7" w:rsidRDefault="00357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6AA5" w14:textId="77777777" w:rsidR="003571D7" w:rsidRDefault="003571D7">
      <w:r>
        <w:separator/>
      </w:r>
    </w:p>
  </w:footnote>
  <w:footnote w:type="continuationSeparator" w:id="0">
    <w:p w14:paraId="6DAA2AF4" w14:textId="77777777" w:rsidR="003571D7" w:rsidRDefault="003571D7">
      <w:r>
        <w:continuationSeparator/>
      </w:r>
    </w:p>
  </w:footnote>
  <w:footnote w:type="continuationNotice" w:id="1">
    <w:p w14:paraId="683FC4D1" w14:textId="77777777" w:rsidR="003571D7" w:rsidRDefault="00357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A5D6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B50670D"/>
    <w:multiLevelType w:val="hybridMultilevel"/>
    <w:tmpl w:val="BA6EA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F77BF"/>
    <w:multiLevelType w:val="hybridMultilevel"/>
    <w:tmpl w:val="374A7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72816"/>
    <w:multiLevelType w:val="hybridMultilevel"/>
    <w:tmpl w:val="664C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7445A"/>
    <w:multiLevelType w:val="hybridMultilevel"/>
    <w:tmpl w:val="E5601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9"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E3B73"/>
    <w:multiLevelType w:val="hybridMultilevel"/>
    <w:tmpl w:val="B9A4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004699">
    <w:abstractNumId w:val="18"/>
  </w:num>
  <w:num w:numId="2" w16cid:durableId="839849181">
    <w:abstractNumId w:val="12"/>
  </w:num>
  <w:num w:numId="3" w16cid:durableId="1614751421">
    <w:abstractNumId w:val="5"/>
  </w:num>
  <w:num w:numId="4" w16cid:durableId="1567257145">
    <w:abstractNumId w:val="16"/>
  </w:num>
  <w:num w:numId="5" w16cid:durableId="1536891485">
    <w:abstractNumId w:val="0"/>
  </w:num>
  <w:num w:numId="6" w16cid:durableId="2052028947">
    <w:abstractNumId w:val="21"/>
  </w:num>
  <w:num w:numId="7" w16cid:durableId="1228685289">
    <w:abstractNumId w:val="11"/>
  </w:num>
  <w:num w:numId="8" w16cid:durableId="1075666444">
    <w:abstractNumId w:val="3"/>
  </w:num>
  <w:num w:numId="9" w16cid:durableId="1874804910">
    <w:abstractNumId w:val="14"/>
  </w:num>
  <w:num w:numId="10" w16cid:durableId="1591504121">
    <w:abstractNumId w:val="1"/>
  </w:num>
  <w:num w:numId="11" w16cid:durableId="1677539156">
    <w:abstractNumId w:val="24"/>
  </w:num>
  <w:num w:numId="12" w16cid:durableId="1912419913">
    <w:abstractNumId w:val="20"/>
  </w:num>
  <w:num w:numId="13" w16cid:durableId="1297830759">
    <w:abstractNumId w:val="19"/>
  </w:num>
  <w:num w:numId="14" w16cid:durableId="1542129657">
    <w:abstractNumId w:val="8"/>
  </w:num>
  <w:num w:numId="15" w16cid:durableId="564995356">
    <w:abstractNumId w:val="15"/>
  </w:num>
  <w:num w:numId="16" w16cid:durableId="1296836752">
    <w:abstractNumId w:val="2"/>
  </w:num>
  <w:num w:numId="17" w16cid:durableId="1658798034">
    <w:abstractNumId w:val="25"/>
  </w:num>
  <w:num w:numId="18" w16cid:durableId="646520816">
    <w:abstractNumId w:val="22"/>
  </w:num>
  <w:num w:numId="19" w16cid:durableId="519006250">
    <w:abstractNumId w:val="4"/>
  </w:num>
  <w:num w:numId="20" w16cid:durableId="1626083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3440369">
    <w:abstractNumId w:val="13"/>
  </w:num>
  <w:num w:numId="22" w16cid:durableId="849102421">
    <w:abstractNumId w:val="7"/>
  </w:num>
  <w:num w:numId="23" w16cid:durableId="1220165925">
    <w:abstractNumId w:val="10"/>
  </w:num>
  <w:num w:numId="24" w16cid:durableId="1083144870">
    <w:abstractNumId w:val="9"/>
  </w:num>
  <w:num w:numId="25" w16cid:durableId="862980607">
    <w:abstractNumId w:val="6"/>
  </w:num>
  <w:num w:numId="26" w16cid:durableId="1576359152">
    <w:abstractNumId w:val="26"/>
  </w:num>
  <w:num w:numId="27" w16cid:durableId="14426075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F0D"/>
    <w:rsid w:val="000C455C"/>
    <w:rsid w:val="000C4E02"/>
    <w:rsid w:val="001069EB"/>
    <w:rsid w:val="00181A7E"/>
    <w:rsid w:val="001F18B4"/>
    <w:rsid w:val="00203B13"/>
    <w:rsid w:val="00232913"/>
    <w:rsid w:val="002855AD"/>
    <w:rsid w:val="002A02A8"/>
    <w:rsid w:val="002B3A2B"/>
    <w:rsid w:val="002C2C2A"/>
    <w:rsid w:val="003116B3"/>
    <w:rsid w:val="003571D7"/>
    <w:rsid w:val="003931F3"/>
    <w:rsid w:val="003A0CAE"/>
    <w:rsid w:val="003C7F46"/>
    <w:rsid w:val="003F0963"/>
    <w:rsid w:val="003F5A48"/>
    <w:rsid w:val="003F65A5"/>
    <w:rsid w:val="00403E95"/>
    <w:rsid w:val="004263E9"/>
    <w:rsid w:val="00427683"/>
    <w:rsid w:val="00467BB9"/>
    <w:rsid w:val="004A09CF"/>
    <w:rsid w:val="004A3161"/>
    <w:rsid w:val="004A55D9"/>
    <w:rsid w:val="004B54D7"/>
    <w:rsid w:val="004C71D5"/>
    <w:rsid w:val="004C7862"/>
    <w:rsid w:val="005627D2"/>
    <w:rsid w:val="005758EC"/>
    <w:rsid w:val="00596348"/>
    <w:rsid w:val="005B5C3C"/>
    <w:rsid w:val="005D29DE"/>
    <w:rsid w:val="005E1867"/>
    <w:rsid w:val="00600FF4"/>
    <w:rsid w:val="00606395"/>
    <w:rsid w:val="00635177"/>
    <w:rsid w:val="00637F5A"/>
    <w:rsid w:val="006639BE"/>
    <w:rsid w:val="00687E9F"/>
    <w:rsid w:val="00696467"/>
    <w:rsid w:val="006B20D2"/>
    <w:rsid w:val="00702CCD"/>
    <w:rsid w:val="00717D60"/>
    <w:rsid w:val="00733AD1"/>
    <w:rsid w:val="00772490"/>
    <w:rsid w:val="007E70A1"/>
    <w:rsid w:val="0083020B"/>
    <w:rsid w:val="00883789"/>
    <w:rsid w:val="008D02B7"/>
    <w:rsid w:val="00921B5A"/>
    <w:rsid w:val="009478FD"/>
    <w:rsid w:val="009574F7"/>
    <w:rsid w:val="00986CAB"/>
    <w:rsid w:val="009E0715"/>
    <w:rsid w:val="00A178D4"/>
    <w:rsid w:val="00AB69AE"/>
    <w:rsid w:val="00B1487E"/>
    <w:rsid w:val="00B22282"/>
    <w:rsid w:val="00B43FAA"/>
    <w:rsid w:val="00B456F3"/>
    <w:rsid w:val="00B5768F"/>
    <w:rsid w:val="00B65E4A"/>
    <w:rsid w:val="00BA5383"/>
    <w:rsid w:val="00BB7996"/>
    <w:rsid w:val="00BF5E89"/>
    <w:rsid w:val="00C50889"/>
    <w:rsid w:val="00C81D77"/>
    <w:rsid w:val="00C831B5"/>
    <w:rsid w:val="00C90F7B"/>
    <w:rsid w:val="00CB3DE1"/>
    <w:rsid w:val="00CC2235"/>
    <w:rsid w:val="00D13D2F"/>
    <w:rsid w:val="00D5370F"/>
    <w:rsid w:val="00D567FB"/>
    <w:rsid w:val="00D668DD"/>
    <w:rsid w:val="00DD442E"/>
    <w:rsid w:val="00E355FE"/>
    <w:rsid w:val="00E4053A"/>
    <w:rsid w:val="00E42EC9"/>
    <w:rsid w:val="00EB47D2"/>
    <w:rsid w:val="00EC3BCE"/>
    <w:rsid w:val="00ED5953"/>
    <w:rsid w:val="00EE0890"/>
    <w:rsid w:val="00F15910"/>
    <w:rsid w:val="00F161F1"/>
    <w:rsid w:val="00F45DA9"/>
    <w:rsid w:val="00FE40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BookTitle">
    <w:name w:val="Book Title"/>
    <w:uiPriority w:val="33"/>
    <w:qFormat/>
    <w:rsid w:val="00BA5383"/>
    <w:rPr>
      <w:b/>
      <w:bCs/>
      <w:i/>
      <w:iCs/>
      <w:spacing w:val="0"/>
    </w:rPr>
  </w:style>
  <w:style w:type="character" w:styleId="CommentReference">
    <w:name w:val="annotation reference"/>
    <w:basedOn w:val="DefaultParagraphFont"/>
    <w:uiPriority w:val="99"/>
    <w:semiHidden/>
    <w:unhideWhenUsed/>
    <w:rsid w:val="00600FF4"/>
    <w:rPr>
      <w:sz w:val="16"/>
      <w:szCs w:val="16"/>
    </w:rPr>
  </w:style>
  <w:style w:type="paragraph" w:styleId="CommentText">
    <w:name w:val="annotation text"/>
    <w:basedOn w:val="Normal"/>
    <w:link w:val="CommentTextChar"/>
    <w:uiPriority w:val="99"/>
    <w:semiHidden/>
    <w:unhideWhenUsed/>
    <w:rsid w:val="00600FF4"/>
    <w:rPr>
      <w:sz w:val="20"/>
      <w:szCs w:val="20"/>
    </w:rPr>
  </w:style>
  <w:style w:type="character" w:customStyle="1" w:styleId="CommentTextChar">
    <w:name w:val="Comment Text Char"/>
    <w:basedOn w:val="DefaultParagraphFont"/>
    <w:link w:val="CommentText"/>
    <w:uiPriority w:val="99"/>
    <w:semiHidden/>
    <w:rsid w:val="00600FF4"/>
    <w:rPr>
      <w:rFonts w:ascii="Cambria" w:eastAsia="Cambria" w:hAnsi="Cambria" w:cs="Cambr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8479">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2098</Words>
  <Characters>11960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cp:lastPrinted>2025-01-27T18:49:00Z</cp:lastPrinted>
  <dcterms:created xsi:type="dcterms:W3CDTF">2025-01-27T18:52:00Z</dcterms:created>
  <dcterms:modified xsi:type="dcterms:W3CDTF">2025-01-27T18:52:00Z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ies>
</file>