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2D0BE1EC" w:rsidR="00883789" w:rsidRPr="003F0963" w:rsidRDefault="00764803" w:rsidP="00772490">
      <w:pPr>
        <w:pStyle w:val="Heading1"/>
        <w:spacing w:before="90"/>
        <w:ind w:left="0" w:right="10"/>
        <w:jc w:val="center"/>
        <w:rPr>
          <w:rFonts w:ascii="Arial" w:hAnsi="Arial" w:cs="Arial"/>
        </w:rPr>
      </w:pPr>
      <w:r>
        <w:rPr>
          <w:rFonts w:ascii="Arial" w:hAnsi="Arial" w:cs="Arial"/>
        </w:rPr>
        <w:t>CYB 2</w:t>
      </w:r>
      <w:r w:rsidR="00A45282">
        <w:rPr>
          <w:rFonts w:ascii="Arial" w:hAnsi="Arial" w:cs="Arial"/>
        </w:rPr>
        <w:t>71</w:t>
      </w:r>
      <w:r w:rsidR="00FD1437">
        <w:rPr>
          <w:rFonts w:ascii="Arial" w:hAnsi="Arial" w:cs="Arial"/>
        </w:rPr>
        <w:t xml:space="preserve"> </w:t>
      </w:r>
      <w:r w:rsidR="00A45282">
        <w:rPr>
          <w:rFonts w:ascii="Arial" w:hAnsi="Arial" w:cs="Arial"/>
        </w:rPr>
        <w:t>Cybersecurity</w:t>
      </w:r>
      <w:r w:rsidR="00FD1437">
        <w:rPr>
          <w:rFonts w:ascii="Arial" w:hAnsi="Arial" w:cs="Arial"/>
        </w:rPr>
        <w:t xml:space="preserve"> I</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11E74DCE" w:rsidR="00DC49D1" w:rsidRPr="00D668DD" w:rsidRDefault="003C3A94" w:rsidP="001E530E">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1E530E" w:rsidRPr="001E530E">
              <w:rPr>
                <w:rFonts w:ascii="Arial" w:hAnsi="Arial" w:cs="Arial"/>
                <w:b/>
              </w:rPr>
              <w:t xml:space="preserve">CompTIA Security+ </w:t>
            </w:r>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0DDFF28"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354744">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0759CB4A"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354744">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0295A384" w:rsidR="003F5A48" w:rsidRPr="00CC2235" w:rsidRDefault="00000000"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7563A4">
              <w:rPr>
                <w:rFonts w:ascii="Times New Roman" w:eastAsia="Times New Roman" w:hAnsi="Times New Roman" w:cs="Times New Roman"/>
                <w:noProof/>
                <w:webHidden/>
                <w:color w:val="000000"/>
                <w:sz w:val="24"/>
                <w:szCs w:val="20"/>
                <w:lang w:bidi="ar-SA"/>
              </w:rPr>
              <w:t>4</w:t>
            </w:r>
          </w:hyperlink>
        </w:p>
        <w:p w14:paraId="16D8BD10" w14:textId="676D0735"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5</w:t>
            </w:r>
          </w:hyperlink>
        </w:p>
        <w:p w14:paraId="13D9BF85" w14:textId="78F4E9CB" w:rsidR="00CC2235" w:rsidRDefault="0000000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5</w:t>
            </w:r>
          </w:hyperlink>
        </w:p>
        <w:p w14:paraId="482941BA" w14:textId="4860C75B" w:rsidR="00354744" w:rsidRPr="00354744" w:rsidRDefault="00000000" w:rsidP="00354744">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6</w:t>
            </w:r>
          </w:hyperlink>
        </w:p>
        <w:p w14:paraId="27476D06" w14:textId="088BA5A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7</w:t>
            </w:r>
          </w:hyperlink>
        </w:p>
        <w:p w14:paraId="7A2E3F8A" w14:textId="7DF1D86A"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5B489275" w14:textId="5786B31A"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15B7A23A"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b/>
          <w:bCs/>
          <w:color w:val="000000"/>
          <w:sz w:val="24"/>
          <w:szCs w:val="20"/>
          <w:lang w:bidi="ar-SA"/>
        </w:rPr>
        <w:t>CYB-2</w:t>
      </w:r>
      <w:r w:rsidR="00292131">
        <w:rPr>
          <w:rFonts w:ascii="Times New Roman" w:eastAsia="Times New Roman" w:hAnsi="Times New Roman" w:cs="Times New Roman"/>
          <w:b/>
          <w:bCs/>
          <w:color w:val="000000"/>
          <w:sz w:val="24"/>
          <w:szCs w:val="20"/>
          <w:lang w:bidi="ar-SA"/>
        </w:rPr>
        <w:t>71</w:t>
      </w:r>
      <w:r w:rsidRPr="00BA4A17">
        <w:rPr>
          <w:rFonts w:ascii="Times New Roman" w:eastAsia="Times New Roman" w:hAnsi="Times New Roman" w:cs="Times New Roman"/>
          <w:b/>
          <w:bCs/>
          <w:color w:val="000000"/>
          <w:sz w:val="24"/>
          <w:szCs w:val="20"/>
          <w:lang w:bidi="ar-SA"/>
        </w:rPr>
        <w:t xml:space="preserve"> </w:t>
      </w:r>
      <w:r w:rsidR="00292131">
        <w:rPr>
          <w:rFonts w:ascii="Times New Roman" w:eastAsia="Times New Roman" w:hAnsi="Times New Roman" w:cs="Times New Roman"/>
          <w:b/>
          <w:bCs/>
          <w:color w:val="000000"/>
          <w:sz w:val="24"/>
          <w:szCs w:val="20"/>
          <w:lang w:bidi="ar-SA"/>
        </w:rPr>
        <w:t>Cybersecurity</w:t>
      </w:r>
      <w:r w:rsidR="00AC7526">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 xml:space="preserve">I </w:t>
      </w:r>
      <w:r w:rsidR="007321FD">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1FC35916" w14:textId="77777777" w:rsidR="00292131" w:rsidRPr="00292131" w:rsidRDefault="00292131" w:rsidP="00292131">
      <w:pPr>
        <w:rPr>
          <w:rFonts w:eastAsia="Times New Roman"/>
        </w:rPr>
      </w:pPr>
      <w:r w:rsidRPr="00292131">
        <w:rPr>
          <w:rFonts w:eastAsia="Times New Roman"/>
        </w:rPr>
        <w:t>This course will introduce students to a wide range of modern cybersecurity topics and</w:t>
      </w:r>
    </w:p>
    <w:p w14:paraId="243D609C" w14:textId="77777777" w:rsidR="00292131" w:rsidRPr="00292131" w:rsidRDefault="00292131" w:rsidP="00292131">
      <w:pPr>
        <w:rPr>
          <w:rFonts w:eastAsia="Times New Roman"/>
        </w:rPr>
      </w:pPr>
      <w:r w:rsidRPr="00292131">
        <w:rPr>
          <w:rFonts w:eastAsia="Times New Roman"/>
        </w:rPr>
        <w:t>issues. Students will explore foundational cybersecurity topics necessary to build</w:t>
      </w:r>
    </w:p>
    <w:p w14:paraId="61AFFC50" w14:textId="77777777" w:rsidR="00292131" w:rsidRPr="00292131" w:rsidRDefault="00292131" w:rsidP="00292131">
      <w:pPr>
        <w:rPr>
          <w:rFonts w:eastAsia="Times New Roman"/>
        </w:rPr>
      </w:pPr>
      <w:r w:rsidRPr="00292131">
        <w:rPr>
          <w:rFonts w:eastAsia="Times New Roman"/>
        </w:rPr>
        <w:t>expertise on both technical and process-oriented skills and learn the concepts and</w:t>
      </w:r>
    </w:p>
    <w:p w14:paraId="376F7961" w14:textId="77777777" w:rsidR="00292131" w:rsidRPr="00292131" w:rsidRDefault="00292131" w:rsidP="00292131">
      <w:pPr>
        <w:rPr>
          <w:rFonts w:eastAsia="Times New Roman"/>
        </w:rPr>
      </w:pPr>
      <w:r w:rsidRPr="00292131">
        <w:rPr>
          <w:rFonts w:eastAsia="Times New Roman"/>
        </w:rPr>
        <w:t>methodologies being used in the field of cybersecurity. Labs are designed to provide an</w:t>
      </w:r>
    </w:p>
    <w:p w14:paraId="6F7BB469" w14:textId="2795A517" w:rsidR="008A36A5" w:rsidRPr="00CC3941" w:rsidRDefault="00292131" w:rsidP="00292131">
      <w:pPr>
        <w:rPr>
          <w:rFonts w:eastAsia="Times New Roman"/>
        </w:rPr>
      </w:pPr>
      <w:r w:rsidRPr="00292131">
        <w:rPr>
          <w:rFonts w:eastAsia="Times New Roman"/>
        </w:rPr>
        <w:t>interactive environment for students to simulate real-world scenarios.</w:t>
      </w:r>
      <w:r>
        <w:rPr>
          <w:rFonts w:eastAsia="Times New Roman"/>
        </w:rPr>
        <w:t xml:space="preserve"> </w:t>
      </w:r>
      <w:r w:rsidR="00DB6FCF">
        <w:rPr>
          <w:rFonts w:eastAsia="Times New Roman"/>
        </w:rPr>
        <w:t>Pre</w:t>
      </w:r>
      <w:r w:rsidR="004373DE">
        <w:rPr>
          <w:rFonts w:eastAsia="Times New Roman"/>
        </w:rPr>
        <w:t>-Req: CYB 2</w:t>
      </w:r>
      <w:r>
        <w:rPr>
          <w:rFonts w:eastAsia="Times New Roman"/>
        </w:rPr>
        <w:t>11</w:t>
      </w:r>
    </w:p>
    <w:p w14:paraId="4F025D99" w14:textId="384F9A22" w:rsidR="00F91001" w:rsidRDefault="00F91001">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lastRenderedPageBreak/>
        <w:t>Learning Outcomes</w:t>
      </w:r>
    </w:p>
    <w:p w14:paraId="70BE7CF2" w14:textId="77777777" w:rsidR="00FF48A6" w:rsidRDefault="00FF48A6" w:rsidP="00FF48A6">
      <w:r>
        <w:t xml:space="preserve">Upon successful completion of this course, you should be able to demonstrate the following competencies: </w:t>
      </w:r>
    </w:p>
    <w:p w14:paraId="15CF0CAD" w14:textId="77777777" w:rsidR="009E429A" w:rsidRPr="009E429A" w:rsidRDefault="009E429A" w:rsidP="009E429A">
      <w:pPr>
        <w:widowControl/>
        <w:autoSpaceDE/>
        <w:autoSpaceDN/>
        <w:rPr>
          <w:rFonts w:eastAsia="Times New Roman"/>
        </w:rPr>
      </w:pPr>
      <w:r w:rsidRPr="009E429A">
        <w:rPr>
          <w:rFonts w:eastAsia="Times New Roman"/>
        </w:rPr>
        <w:t xml:space="preserve"> </w:t>
      </w:r>
    </w:p>
    <w:p w14:paraId="22921506" w14:textId="77777777" w:rsidR="00354744" w:rsidRPr="00354744" w:rsidRDefault="00354744" w:rsidP="00354744">
      <w:pPr>
        <w:widowControl/>
        <w:autoSpaceDE/>
        <w:autoSpaceDN/>
        <w:rPr>
          <w:rFonts w:eastAsia="Times New Roman"/>
        </w:rPr>
      </w:pPr>
      <w:r w:rsidRPr="00354744">
        <w:rPr>
          <w:rFonts w:eastAsia="Times New Roman"/>
        </w:rPr>
        <w:t>1. Understand fundamental cybersecurity concepts and terms.</w:t>
      </w:r>
    </w:p>
    <w:p w14:paraId="593D50E8" w14:textId="77777777" w:rsidR="00354744" w:rsidRPr="00354744" w:rsidRDefault="00354744" w:rsidP="00354744">
      <w:pPr>
        <w:widowControl/>
        <w:autoSpaceDE/>
        <w:autoSpaceDN/>
        <w:rPr>
          <w:rFonts w:eastAsia="Times New Roman"/>
        </w:rPr>
      </w:pPr>
      <w:r w:rsidRPr="00354744">
        <w:rPr>
          <w:rFonts w:eastAsia="Times New Roman"/>
        </w:rPr>
        <w:t>2. Understand the relationship between threats, vulnerabilities, risk, and mitigation.</w:t>
      </w:r>
    </w:p>
    <w:p w14:paraId="2055CA4C" w14:textId="77777777" w:rsidR="00354744" w:rsidRPr="00354744" w:rsidRDefault="00354744" w:rsidP="00354744">
      <w:pPr>
        <w:widowControl/>
        <w:autoSpaceDE/>
        <w:autoSpaceDN/>
        <w:rPr>
          <w:rFonts w:eastAsia="Times New Roman"/>
        </w:rPr>
      </w:pPr>
      <w:r w:rsidRPr="00354744">
        <w:rPr>
          <w:rFonts w:eastAsia="Times New Roman"/>
        </w:rPr>
        <w:t>3. Identify various types of cyber-attacks.</w:t>
      </w:r>
    </w:p>
    <w:p w14:paraId="163E7C4F" w14:textId="77777777" w:rsidR="00354744" w:rsidRPr="00354744" w:rsidRDefault="00354744" w:rsidP="00354744">
      <w:pPr>
        <w:widowControl/>
        <w:autoSpaceDE/>
        <w:autoSpaceDN/>
        <w:rPr>
          <w:rFonts w:eastAsia="Times New Roman"/>
        </w:rPr>
      </w:pPr>
      <w:r w:rsidRPr="00354744">
        <w:rPr>
          <w:rFonts w:eastAsia="Times New Roman"/>
        </w:rPr>
        <w:t>4. Identify common tools used to counter different types of threats.</w:t>
      </w:r>
    </w:p>
    <w:p w14:paraId="7633AD1A" w14:textId="77777777" w:rsidR="00354744" w:rsidRPr="00354744" w:rsidRDefault="00354744" w:rsidP="00354744">
      <w:pPr>
        <w:widowControl/>
        <w:autoSpaceDE/>
        <w:autoSpaceDN/>
        <w:rPr>
          <w:rFonts w:eastAsia="Times New Roman"/>
        </w:rPr>
      </w:pPr>
      <w:r w:rsidRPr="00354744">
        <w:rPr>
          <w:rFonts w:eastAsia="Times New Roman"/>
        </w:rPr>
        <w:t>5. Understand the fundamentals of secure cryptography implementation.</w:t>
      </w:r>
    </w:p>
    <w:p w14:paraId="3784A672" w14:textId="77777777" w:rsidR="00354744" w:rsidRPr="00354744" w:rsidRDefault="00354744" w:rsidP="00354744">
      <w:pPr>
        <w:widowControl/>
        <w:autoSpaceDE/>
        <w:autoSpaceDN/>
        <w:rPr>
          <w:rFonts w:eastAsia="Times New Roman"/>
        </w:rPr>
      </w:pPr>
      <w:r w:rsidRPr="00354744">
        <w:rPr>
          <w:rFonts w:eastAsia="Times New Roman"/>
        </w:rPr>
        <w:t>6. Understand basic risk management and its application to cybersecurity.</w:t>
      </w:r>
    </w:p>
    <w:p w14:paraId="76F241BF" w14:textId="77777777" w:rsidR="00354744" w:rsidRPr="00354744" w:rsidRDefault="00354744" w:rsidP="00354744">
      <w:pPr>
        <w:widowControl/>
        <w:autoSpaceDE/>
        <w:autoSpaceDN/>
        <w:rPr>
          <w:rFonts w:eastAsia="Times New Roman"/>
        </w:rPr>
      </w:pPr>
      <w:r w:rsidRPr="00354744">
        <w:rPr>
          <w:rFonts w:eastAsia="Times New Roman"/>
        </w:rPr>
        <w:t>Topics Covered:</w:t>
      </w:r>
    </w:p>
    <w:p w14:paraId="46D13087" w14:textId="77777777" w:rsidR="00354744" w:rsidRPr="00354744" w:rsidRDefault="00354744" w:rsidP="00354744">
      <w:pPr>
        <w:widowControl/>
        <w:autoSpaceDE/>
        <w:autoSpaceDN/>
        <w:rPr>
          <w:rFonts w:eastAsia="Times New Roman"/>
        </w:rPr>
      </w:pPr>
      <w:r w:rsidRPr="00354744">
        <w:rPr>
          <w:rFonts w:eastAsia="Times New Roman"/>
        </w:rPr>
        <w:t> Introduction to Security</w:t>
      </w:r>
    </w:p>
    <w:p w14:paraId="623F737F" w14:textId="77777777" w:rsidR="00354744" w:rsidRPr="00354744" w:rsidRDefault="00354744" w:rsidP="00354744">
      <w:pPr>
        <w:widowControl/>
        <w:autoSpaceDE/>
        <w:autoSpaceDN/>
        <w:rPr>
          <w:rFonts w:eastAsia="Times New Roman"/>
        </w:rPr>
      </w:pPr>
      <w:r w:rsidRPr="00354744">
        <w:rPr>
          <w:rFonts w:eastAsia="Times New Roman"/>
        </w:rPr>
        <w:t> Threat Management and Cybersecurity Resources</w:t>
      </w:r>
    </w:p>
    <w:p w14:paraId="373EC1C7" w14:textId="77777777" w:rsidR="00354744" w:rsidRPr="00354744" w:rsidRDefault="00354744" w:rsidP="00354744">
      <w:pPr>
        <w:widowControl/>
        <w:autoSpaceDE/>
        <w:autoSpaceDN/>
        <w:rPr>
          <w:rFonts w:eastAsia="Times New Roman"/>
        </w:rPr>
      </w:pPr>
      <w:r w:rsidRPr="00354744">
        <w:rPr>
          <w:rFonts w:eastAsia="Times New Roman"/>
        </w:rPr>
        <w:t> Threats and Attacks on Endpoints</w:t>
      </w:r>
    </w:p>
    <w:p w14:paraId="7D9CC5AF" w14:textId="77777777" w:rsidR="00354744" w:rsidRPr="00354744" w:rsidRDefault="00354744" w:rsidP="00354744">
      <w:pPr>
        <w:widowControl/>
        <w:autoSpaceDE/>
        <w:autoSpaceDN/>
        <w:rPr>
          <w:rFonts w:eastAsia="Times New Roman"/>
        </w:rPr>
      </w:pPr>
      <w:r w:rsidRPr="00354744">
        <w:rPr>
          <w:rFonts w:eastAsia="Times New Roman"/>
        </w:rPr>
        <w:t> Endpoint and Application Development Security</w:t>
      </w:r>
    </w:p>
    <w:p w14:paraId="0258B4FA" w14:textId="77777777" w:rsidR="00354744" w:rsidRPr="00354744" w:rsidRDefault="00354744" w:rsidP="00354744">
      <w:pPr>
        <w:widowControl/>
        <w:autoSpaceDE/>
        <w:autoSpaceDN/>
        <w:rPr>
          <w:rFonts w:eastAsia="Times New Roman"/>
        </w:rPr>
      </w:pPr>
      <w:r w:rsidRPr="00354744">
        <w:rPr>
          <w:rFonts w:eastAsia="Times New Roman"/>
        </w:rPr>
        <w:t> Mobile, Embedded, and Specialized Device Security</w:t>
      </w:r>
    </w:p>
    <w:p w14:paraId="20238B9A" w14:textId="77777777" w:rsidR="00354744" w:rsidRPr="00354744" w:rsidRDefault="00354744" w:rsidP="00354744">
      <w:pPr>
        <w:widowControl/>
        <w:autoSpaceDE/>
        <w:autoSpaceDN/>
        <w:rPr>
          <w:rFonts w:eastAsia="Times New Roman"/>
        </w:rPr>
      </w:pPr>
      <w:r w:rsidRPr="00354744">
        <w:rPr>
          <w:rFonts w:eastAsia="Times New Roman"/>
        </w:rPr>
        <w:t> Basic Cryptography</w:t>
      </w:r>
    </w:p>
    <w:p w14:paraId="0EAF4FF1" w14:textId="77777777" w:rsidR="00354744" w:rsidRPr="00354744" w:rsidRDefault="00354744" w:rsidP="00354744">
      <w:pPr>
        <w:widowControl/>
        <w:autoSpaceDE/>
        <w:autoSpaceDN/>
        <w:rPr>
          <w:rFonts w:eastAsia="Times New Roman"/>
        </w:rPr>
      </w:pPr>
      <w:r w:rsidRPr="00354744">
        <w:rPr>
          <w:rFonts w:eastAsia="Times New Roman"/>
        </w:rPr>
        <w:t> Public Key Infrastructure and Cryptographic Protocols</w:t>
      </w:r>
    </w:p>
    <w:p w14:paraId="769A957B" w14:textId="77777777" w:rsidR="00354744" w:rsidRPr="00354744" w:rsidRDefault="00354744" w:rsidP="00354744">
      <w:pPr>
        <w:widowControl/>
        <w:autoSpaceDE/>
        <w:autoSpaceDN/>
        <w:rPr>
          <w:rFonts w:eastAsia="Times New Roman"/>
        </w:rPr>
      </w:pPr>
      <w:r w:rsidRPr="00354744">
        <w:rPr>
          <w:rFonts w:eastAsia="Times New Roman"/>
        </w:rPr>
        <w:t> Networking Threats, Assessments, and Defenses</w:t>
      </w:r>
    </w:p>
    <w:p w14:paraId="23659415" w14:textId="77777777" w:rsidR="00354744" w:rsidRPr="00354744" w:rsidRDefault="00354744" w:rsidP="00354744">
      <w:pPr>
        <w:widowControl/>
        <w:autoSpaceDE/>
        <w:autoSpaceDN/>
        <w:rPr>
          <w:rFonts w:eastAsia="Times New Roman"/>
        </w:rPr>
      </w:pPr>
      <w:r w:rsidRPr="00354744">
        <w:rPr>
          <w:rFonts w:eastAsia="Times New Roman"/>
        </w:rPr>
        <w:t> Network Security Appliances and Technologies</w:t>
      </w:r>
    </w:p>
    <w:p w14:paraId="0AEEC1F9" w14:textId="77777777" w:rsidR="00354744" w:rsidRPr="00354744" w:rsidRDefault="00354744" w:rsidP="00354744">
      <w:pPr>
        <w:widowControl/>
        <w:autoSpaceDE/>
        <w:autoSpaceDN/>
        <w:rPr>
          <w:rFonts w:eastAsia="Times New Roman"/>
        </w:rPr>
      </w:pPr>
      <w:r w:rsidRPr="00354744">
        <w:rPr>
          <w:rFonts w:eastAsia="Times New Roman"/>
        </w:rPr>
        <w:t> Cloud and Virtualization Security</w:t>
      </w:r>
    </w:p>
    <w:p w14:paraId="049426DB" w14:textId="77777777" w:rsidR="00354744" w:rsidRPr="00354744" w:rsidRDefault="00354744" w:rsidP="00354744">
      <w:pPr>
        <w:widowControl/>
        <w:autoSpaceDE/>
        <w:autoSpaceDN/>
        <w:rPr>
          <w:rFonts w:eastAsia="Times New Roman"/>
        </w:rPr>
      </w:pPr>
      <w:r w:rsidRPr="00354744">
        <w:rPr>
          <w:rFonts w:eastAsia="Times New Roman"/>
        </w:rPr>
        <w:t> Wireless Network Security</w:t>
      </w:r>
    </w:p>
    <w:p w14:paraId="42A35848" w14:textId="77777777" w:rsidR="00354744" w:rsidRPr="00354744" w:rsidRDefault="00354744" w:rsidP="00354744">
      <w:pPr>
        <w:widowControl/>
        <w:autoSpaceDE/>
        <w:autoSpaceDN/>
        <w:rPr>
          <w:rFonts w:eastAsia="Times New Roman"/>
        </w:rPr>
      </w:pPr>
      <w:r w:rsidRPr="00354744">
        <w:rPr>
          <w:rFonts w:eastAsia="Times New Roman"/>
        </w:rPr>
        <w:t> Authentication</w:t>
      </w:r>
    </w:p>
    <w:p w14:paraId="0F7E88E4" w14:textId="77777777" w:rsidR="00354744" w:rsidRPr="00354744" w:rsidRDefault="00354744" w:rsidP="00354744">
      <w:pPr>
        <w:widowControl/>
        <w:autoSpaceDE/>
        <w:autoSpaceDN/>
        <w:rPr>
          <w:rFonts w:eastAsia="Times New Roman"/>
        </w:rPr>
      </w:pPr>
      <w:r w:rsidRPr="00354744">
        <w:rPr>
          <w:rFonts w:eastAsia="Times New Roman"/>
        </w:rPr>
        <w:t> Incident Preparation, Response, and Investigation</w:t>
      </w:r>
    </w:p>
    <w:p w14:paraId="0456584A" w14:textId="77777777" w:rsidR="00354744" w:rsidRPr="00354744" w:rsidRDefault="00354744" w:rsidP="00354744">
      <w:pPr>
        <w:widowControl/>
        <w:autoSpaceDE/>
        <w:autoSpaceDN/>
        <w:rPr>
          <w:rFonts w:eastAsia="Times New Roman"/>
        </w:rPr>
      </w:pPr>
      <w:r w:rsidRPr="00354744">
        <w:rPr>
          <w:rFonts w:eastAsia="Times New Roman"/>
        </w:rPr>
        <w:t> Cybersecurity Resilience</w:t>
      </w:r>
    </w:p>
    <w:p w14:paraId="4E245B29" w14:textId="7F85D0F7" w:rsidR="009E429A" w:rsidRPr="009E429A" w:rsidRDefault="00354744" w:rsidP="00354744">
      <w:pPr>
        <w:widowControl/>
        <w:autoSpaceDE/>
        <w:autoSpaceDN/>
        <w:rPr>
          <w:rFonts w:eastAsia="Times New Roman"/>
        </w:rPr>
      </w:pPr>
      <w:r w:rsidRPr="00354744">
        <w:rPr>
          <w:rFonts w:eastAsia="Times New Roman"/>
        </w:rPr>
        <w:t> Risk Management and Data Privacy</w:t>
      </w: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60B2438D" w14:textId="77777777" w:rsidR="00BD64FB" w:rsidRDefault="00BD64FB">
      <w:pPr>
        <w:rPr>
          <w:rFonts w:ascii="Times New Roman" w:eastAsia="Times New Roman" w:hAnsi="Times New Roman" w:cs="Times New Roman"/>
          <w:color w:val="000000"/>
          <w:sz w:val="24"/>
          <w:szCs w:val="20"/>
          <w:lang w:bidi="ar-SA"/>
        </w:rPr>
      </w:pPr>
      <w:bookmarkStart w:id="6" w:name="_Toc90467077"/>
      <w:r>
        <w:rPr>
          <w:rFonts w:ascii="Times New Roman" w:eastAsia="Times New Roman" w:hAnsi="Times New Roman" w:cs="Times New Roman"/>
          <w:color w:val="000000"/>
          <w:sz w:val="24"/>
          <w:szCs w:val="20"/>
          <w:lang w:bidi="ar-SA"/>
        </w:rPr>
        <w:br w:type="page"/>
      </w:r>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w:t>
      </w:r>
      <w:proofErr w:type="gramStart"/>
      <w:r w:rsidRPr="00CC2235">
        <w:rPr>
          <w:rFonts w:ascii="Times New Roman" w:eastAsia="Times New Roman" w:hAnsi="Times New Roman" w:cs="Times New Roman"/>
          <w:color w:val="000000"/>
          <w:sz w:val="24"/>
          <w:szCs w:val="20"/>
          <w:lang w:bidi="ar-SA"/>
        </w:rPr>
        <w:t>similar to</w:t>
      </w:r>
      <w:proofErr w:type="gramEnd"/>
      <w:r w:rsidRPr="00CC2235">
        <w:rPr>
          <w:rFonts w:ascii="Times New Roman" w:eastAsia="Times New Roman" w:hAnsi="Times New Roman" w:cs="Times New Roman"/>
          <w:color w:val="000000"/>
          <w:sz w:val="24"/>
          <w:szCs w:val="20"/>
          <w:lang w:bidi="ar-SA"/>
        </w:rPr>
        <w:t xml:space="preserve">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42FA" w14:textId="77777777" w:rsidR="00785AE8" w:rsidRDefault="00785AE8">
      <w:r>
        <w:separator/>
      </w:r>
    </w:p>
  </w:endnote>
  <w:endnote w:type="continuationSeparator" w:id="0">
    <w:p w14:paraId="07C89DAB" w14:textId="77777777" w:rsidR="00785AE8" w:rsidRDefault="00785AE8">
      <w:r>
        <w:continuationSeparator/>
      </w:r>
    </w:p>
  </w:endnote>
  <w:endnote w:type="continuationNotice" w:id="1">
    <w:p w14:paraId="0546BA51" w14:textId="77777777" w:rsidR="00785AE8" w:rsidRDefault="00785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1680E" w14:textId="77777777" w:rsidR="00785AE8" w:rsidRDefault="00785AE8">
      <w:r>
        <w:separator/>
      </w:r>
    </w:p>
  </w:footnote>
  <w:footnote w:type="continuationSeparator" w:id="0">
    <w:p w14:paraId="3BE597F0" w14:textId="77777777" w:rsidR="00785AE8" w:rsidRDefault="00785AE8">
      <w:r>
        <w:continuationSeparator/>
      </w:r>
    </w:p>
  </w:footnote>
  <w:footnote w:type="continuationNotice" w:id="1">
    <w:p w14:paraId="6832E0E2" w14:textId="77777777" w:rsidR="00785AE8" w:rsidRDefault="00785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8"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17"/>
  </w:num>
  <w:num w:numId="2" w16cid:durableId="693842666">
    <w:abstractNumId w:val="12"/>
  </w:num>
  <w:num w:numId="3" w16cid:durableId="1025594985">
    <w:abstractNumId w:val="8"/>
  </w:num>
  <w:num w:numId="4" w16cid:durableId="840045062">
    <w:abstractNumId w:val="16"/>
  </w:num>
  <w:num w:numId="5" w16cid:durableId="1326008274">
    <w:abstractNumId w:val="1"/>
  </w:num>
  <w:num w:numId="6" w16cid:durableId="1388839004">
    <w:abstractNumId w:val="21"/>
  </w:num>
  <w:num w:numId="7" w16cid:durableId="342630346">
    <w:abstractNumId w:val="11"/>
  </w:num>
  <w:num w:numId="8" w16cid:durableId="1569917649">
    <w:abstractNumId w:val="5"/>
  </w:num>
  <w:num w:numId="9" w16cid:durableId="2019774051">
    <w:abstractNumId w:val="14"/>
  </w:num>
  <w:num w:numId="10" w16cid:durableId="243883176">
    <w:abstractNumId w:val="3"/>
  </w:num>
  <w:num w:numId="11" w16cid:durableId="1625234316">
    <w:abstractNumId w:val="24"/>
  </w:num>
  <w:num w:numId="12" w16cid:durableId="2122677590">
    <w:abstractNumId w:val="19"/>
  </w:num>
  <w:num w:numId="13" w16cid:durableId="1236477596">
    <w:abstractNumId w:val="18"/>
  </w:num>
  <w:num w:numId="14" w16cid:durableId="1691495273">
    <w:abstractNumId w:val="9"/>
  </w:num>
  <w:num w:numId="15" w16cid:durableId="945431125">
    <w:abstractNumId w:val="15"/>
  </w:num>
  <w:num w:numId="16" w16cid:durableId="784812327">
    <w:abstractNumId w:val="4"/>
  </w:num>
  <w:num w:numId="17" w16cid:durableId="747731607">
    <w:abstractNumId w:val="25"/>
  </w:num>
  <w:num w:numId="18" w16cid:durableId="317420340">
    <w:abstractNumId w:val="22"/>
  </w:num>
  <w:num w:numId="19" w16cid:durableId="1150362313">
    <w:abstractNumId w:val="6"/>
  </w:num>
  <w:num w:numId="20" w16cid:durableId="1487429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3"/>
  </w:num>
  <w:num w:numId="22" w16cid:durableId="95440707">
    <w:abstractNumId w:val="10"/>
  </w:num>
  <w:num w:numId="23" w16cid:durableId="485391218">
    <w:abstractNumId w:val="7"/>
  </w:num>
  <w:num w:numId="24" w16cid:durableId="879898718">
    <w:abstractNumId w:val="2"/>
  </w:num>
  <w:num w:numId="25" w16cid:durableId="1240405531">
    <w:abstractNumId w:val="0"/>
  </w:num>
  <w:num w:numId="26" w16cid:durableId="1131217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066F0"/>
    <w:rsid w:val="000416E4"/>
    <w:rsid w:val="00074CCF"/>
    <w:rsid w:val="00081B0A"/>
    <w:rsid w:val="00085362"/>
    <w:rsid w:val="00086F75"/>
    <w:rsid w:val="00090F0D"/>
    <w:rsid w:val="000C455C"/>
    <w:rsid w:val="000C4E02"/>
    <w:rsid w:val="001006B6"/>
    <w:rsid w:val="001069EB"/>
    <w:rsid w:val="0017604C"/>
    <w:rsid w:val="00181A7E"/>
    <w:rsid w:val="001E530E"/>
    <w:rsid w:val="001F18B4"/>
    <w:rsid w:val="00203B13"/>
    <w:rsid w:val="0021407D"/>
    <w:rsid w:val="00232913"/>
    <w:rsid w:val="002855AD"/>
    <w:rsid w:val="00292131"/>
    <w:rsid w:val="002A02A8"/>
    <w:rsid w:val="002C2C2A"/>
    <w:rsid w:val="002D3C14"/>
    <w:rsid w:val="002E37C9"/>
    <w:rsid w:val="003037E9"/>
    <w:rsid w:val="003116B3"/>
    <w:rsid w:val="00322D22"/>
    <w:rsid w:val="00332B3D"/>
    <w:rsid w:val="003434E0"/>
    <w:rsid w:val="00354744"/>
    <w:rsid w:val="003931F3"/>
    <w:rsid w:val="003A0CAE"/>
    <w:rsid w:val="003A1931"/>
    <w:rsid w:val="003C3A94"/>
    <w:rsid w:val="003C7F46"/>
    <w:rsid w:val="003D6D50"/>
    <w:rsid w:val="003F0963"/>
    <w:rsid w:val="003F5A48"/>
    <w:rsid w:val="003F65A5"/>
    <w:rsid w:val="00401474"/>
    <w:rsid w:val="00403E95"/>
    <w:rsid w:val="004263E9"/>
    <w:rsid w:val="004373DE"/>
    <w:rsid w:val="00446DD9"/>
    <w:rsid w:val="00494E1B"/>
    <w:rsid w:val="004A09CF"/>
    <w:rsid w:val="004A3161"/>
    <w:rsid w:val="004A55D9"/>
    <w:rsid w:val="004B54D7"/>
    <w:rsid w:val="004C71D5"/>
    <w:rsid w:val="00527CDE"/>
    <w:rsid w:val="00540A7E"/>
    <w:rsid w:val="005627D2"/>
    <w:rsid w:val="00574933"/>
    <w:rsid w:val="00577D53"/>
    <w:rsid w:val="00596348"/>
    <w:rsid w:val="005B5C3C"/>
    <w:rsid w:val="005D29DE"/>
    <w:rsid w:val="005E1867"/>
    <w:rsid w:val="005F2171"/>
    <w:rsid w:val="005F33D7"/>
    <w:rsid w:val="00612B5D"/>
    <w:rsid w:val="00635177"/>
    <w:rsid w:val="00637F5A"/>
    <w:rsid w:val="006639BE"/>
    <w:rsid w:val="00687C2B"/>
    <w:rsid w:val="00687E9F"/>
    <w:rsid w:val="00696467"/>
    <w:rsid w:val="006B20D2"/>
    <w:rsid w:val="007017D8"/>
    <w:rsid w:val="00702CCD"/>
    <w:rsid w:val="00717D60"/>
    <w:rsid w:val="007220DE"/>
    <w:rsid w:val="007321FD"/>
    <w:rsid w:val="00733AD1"/>
    <w:rsid w:val="0073587F"/>
    <w:rsid w:val="007563A4"/>
    <w:rsid w:val="00764803"/>
    <w:rsid w:val="00772490"/>
    <w:rsid w:val="00785AE8"/>
    <w:rsid w:val="00812EBE"/>
    <w:rsid w:val="0083020B"/>
    <w:rsid w:val="00852D71"/>
    <w:rsid w:val="00876413"/>
    <w:rsid w:val="00883789"/>
    <w:rsid w:val="008A1531"/>
    <w:rsid w:val="008A36A5"/>
    <w:rsid w:val="008D02B7"/>
    <w:rsid w:val="009378E5"/>
    <w:rsid w:val="009478FD"/>
    <w:rsid w:val="00986CAB"/>
    <w:rsid w:val="009E429A"/>
    <w:rsid w:val="00A42466"/>
    <w:rsid w:val="00A45282"/>
    <w:rsid w:val="00A6038C"/>
    <w:rsid w:val="00AC7526"/>
    <w:rsid w:val="00B1487E"/>
    <w:rsid w:val="00B43FAA"/>
    <w:rsid w:val="00B456F3"/>
    <w:rsid w:val="00B65E4A"/>
    <w:rsid w:val="00B83827"/>
    <w:rsid w:val="00BA4A17"/>
    <w:rsid w:val="00BB7996"/>
    <w:rsid w:val="00BD64FB"/>
    <w:rsid w:val="00C46389"/>
    <w:rsid w:val="00C50889"/>
    <w:rsid w:val="00C70351"/>
    <w:rsid w:val="00C81D77"/>
    <w:rsid w:val="00C831B5"/>
    <w:rsid w:val="00C90F7B"/>
    <w:rsid w:val="00CC2235"/>
    <w:rsid w:val="00CD5B0F"/>
    <w:rsid w:val="00D04BC6"/>
    <w:rsid w:val="00D13D2F"/>
    <w:rsid w:val="00D15CFD"/>
    <w:rsid w:val="00D170F9"/>
    <w:rsid w:val="00D522D3"/>
    <w:rsid w:val="00D5370F"/>
    <w:rsid w:val="00D668DD"/>
    <w:rsid w:val="00DB6FCF"/>
    <w:rsid w:val="00DC49D1"/>
    <w:rsid w:val="00DD442E"/>
    <w:rsid w:val="00E16967"/>
    <w:rsid w:val="00E26CB0"/>
    <w:rsid w:val="00E355FE"/>
    <w:rsid w:val="00E4053A"/>
    <w:rsid w:val="00E42EC9"/>
    <w:rsid w:val="00EB47D2"/>
    <w:rsid w:val="00EB48C6"/>
    <w:rsid w:val="00EC3BCE"/>
    <w:rsid w:val="00ED5953"/>
    <w:rsid w:val="00F15910"/>
    <w:rsid w:val="00F21746"/>
    <w:rsid w:val="00F26B67"/>
    <w:rsid w:val="00F35260"/>
    <w:rsid w:val="00F45DA9"/>
    <w:rsid w:val="00F724AC"/>
    <w:rsid w:val="00F91001"/>
    <w:rsid w:val="00FD1437"/>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3.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3</cp:revision>
  <dcterms:created xsi:type="dcterms:W3CDTF">2024-09-23T19:53:00Z</dcterms:created>
  <dcterms:modified xsi:type="dcterms:W3CDTF">2024-09-23T19:54:00Z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